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14:paraId="337BAD96" w14:textId="77777777" w:rsidR="007D0EC6" w:rsidRDefault="007716E4">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2ABF26E4" w14:textId="77777777" w:rsidR="007D0EC6" w:rsidRDefault="00C01C5C">
                <w:pPr>
                  <w:pStyle w:val="ZCom"/>
                </w:pPr>
                <w:sdt>
                  <w:sdtPr>
                    <w:id w:val="-294516254"/>
                    <w:dataBinding w:xpath="/Texts/OrgaRoot" w:storeItemID="{4EF90DE6-88B6-4264-9629-4D8DFDFE87D2}"/>
                    <w:text w:multiLine="1"/>
                  </w:sdtPr>
                  <w:sdtEndPr/>
                  <w:sdtContent>
                    <w:r w:rsidR="000331EC">
                      <w:t>EUROPÄISCHE KOMMISSION</w:t>
                    </w:r>
                  </w:sdtContent>
                </w:sdt>
              </w:p>
              <w:p w14:paraId="0243B2AD" w14:textId="3EBE0E0D" w:rsidR="007D0EC6" w:rsidRDefault="00C01C5C">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14:paraId="7A2A5303" w14:textId="291FAB8D" w:rsidR="007D0EC6" w:rsidRDefault="00C01C5C">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14:paraId="44BF94D3" w14:textId="41DCA873" w:rsidR="007D0EC6" w:rsidRDefault="00C01C5C">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14:paraId="04BD4171" w14:textId="6335BF88" w:rsidR="007D0EC6" w:rsidRDefault="00C01C5C">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14:paraId="7663C9C9" w14:textId="6AA70DEA" w:rsidR="007D0EC6" w:rsidRDefault="00C01C5C" w:rsidP="00803007">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001203F8" w:rsidRPr="00546DB1">
            <w:rPr>
              <w:smallCaps w:val="0"/>
              <w:lang w:eastAsia="en-GB"/>
            </w:rPr>
            <w:t xml:space="preserve">STELLENAUSSCHREIBUNG </w:t>
          </w:r>
          <w:r w:rsidR="001203F8">
            <w:rPr>
              <w:smallCaps w:val="0"/>
              <w:lang w:eastAsia="en-GB"/>
            </w:rPr>
            <w:t>FÜR</w:t>
          </w:r>
          <w:r w:rsidR="001203F8">
            <w:rPr>
              <w:smallCaps w:val="0"/>
              <w:lang w:eastAsia="en-GB"/>
            </w:rPr>
            <w:br/>
          </w:r>
          <w:r w:rsidR="001203F8" w:rsidRPr="00546DB1">
            <w:rPr>
              <w:smallCaps w:val="0"/>
              <w:lang w:eastAsia="en-GB"/>
            </w:rPr>
            <w:t xml:space="preserve">ABGEORDNETE(R) NATIONALE(R) SACHVERSTÄNDIGE(R) </w:t>
          </w:r>
        </w:sdtContent>
      </w:sdt>
    </w:p>
    <w:p w14:paraId="367A9326" w14:textId="77777777" w:rsidR="00546DB1" w:rsidRPr="00950BA5" w:rsidRDefault="00546DB1" w:rsidP="00546DB1">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00546DB1" w:rsidRPr="009F216F" w14:paraId="06DB0851" w14:textId="77777777" w:rsidTr="005F6927">
        <w:tc>
          <w:tcPr>
            <w:tcW w:w="3111" w:type="dxa"/>
          </w:tcPr>
          <w:p w14:paraId="22C90E2D" w14:textId="63539E4F" w:rsidR="00546DB1" w:rsidRPr="00546DB1" w:rsidRDefault="00546DB1" w:rsidP="005F6927">
            <w:pPr>
              <w:tabs>
                <w:tab w:val="left" w:pos="426"/>
              </w:tabs>
              <w:rPr>
                <w:bCs/>
                <w:lang w:eastAsia="en-GB"/>
              </w:rPr>
            </w:pPr>
            <w:r w:rsidRPr="00546DB1">
              <w:rPr>
                <w:bCs/>
                <w:lang w:eastAsia="en-GB"/>
              </w:rPr>
              <w:t>GD – Direktion – Referat</w:t>
            </w:r>
          </w:p>
        </w:tc>
        <w:sdt>
          <w:sdtPr>
            <w:rPr>
              <w:bCs/>
              <w:lang w:eastAsia="en-GB"/>
            </w:rPr>
            <w:id w:val="954449441"/>
            <w:placeholder>
              <w:docPart w:val="1087BB5618EE43E98A5732E797DCF4EE"/>
            </w:placeholder>
          </w:sdtPr>
          <w:sdtEndPr/>
          <w:sdtContent>
            <w:tc>
              <w:tcPr>
                <w:tcW w:w="5491" w:type="dxa"/>
              </w:tcPr>
              <w:p w14:paraId="163192D7" w14:textId="38DF6019" w:rsidR="00546DB1" w:rsidRPr="00546DB1" w:rsidRDefault="00D2435A" w:rsidP="005F6927">
                <w:pPr>
                  <w:tabs>
                    <w:tab w:val="left" w:pos="426"/>
                  </w:tabs>
                  <w:rPr>
                    <w:bCs/>
                    <w:lang w:val="en-IE" w:eastAsia="en-GB"/>
                  </w:rPr>
                </w:pPr>
                <w:r>
                  <w:rPr>
                    <w:bCs/>
                    <w:lang w:eastAsia="en-GB"/>
                  </w:rPr>
                  <w:t>ENV-B-3</w:t>
                </w:r>
              </w:p>
            </w:tc>
          </w:sdtContent>
        </w:sdt>
      </w:tr>
      <w:tr w:rsidR="00546DB1" w:rsidRPr="009F216F" w14:paraId="26A5C234" w14:textId="77777777" w:rsidTr="005F6927">
        <w:tc>
          <w:tcPr>
            <w:tcW w:w="3111" w:type="dxa"/>
          </w:tcPr>
          <w:p w14:paraId="1BDAC679" w14:textId="79928B96" w:rsidR="00546DB1" w:rsidRPr="00546DB1" w:rsidRDefault="00803007" w:rsidP="001203F8">
            <w:pPr>
              <w:tabs>
                <w:tab w:val="left" w:pos="426"/>
              </w:tabs>
              <w:rPr>
                <w:bCs/>
                <w:lang w:eastAsia="en-GB"/>
              </w:rPr>
            </w:pPr>
            <w:r>
              <w:rPr>
                <w:bCs/>
                <w:lang w:eastAsia="en-GB"/>
              </w:rPr>
              <w:t>Stellen</w:t>
            </w:r>
            <w:r w:rsidR="00546DB1" w:rsidRPr="00546DB1">
              <w:rPr>
                <w:bCs/>
                <w:lang w:eastAsia="en-GB"/>
              </w:rPr>
              <w:t xml:space="preserve">ummer in </w:t>
            </w:r>
            <w:r w:rsidR="001203F8">
              <w:rPr>
                <w:bCs/>
                <w:lang w:eastAsia="en-GB"/>
              </w:rPr>
              <w:t>S</w:t>
            </w:r>
            <w:r w:rsidR="00546DB1" w:rsidRPr="00546DB1">
              <w:rPr>
                <w:bCs/>
                <w:lang w:eastAsia="en-GB"/>
              </w:rPr>
              <w:t>ysper:</w:t>
            </w:r>
          </w:p>
        </w:tc>
        <w:sdt>
          <w:sdtPr>
            <w:rPr>
              <w:bCs/>
              <w:lang w:eastAsia="en-GB"/>
            </w:rPr>
            <w:id w:val="-686597872"/>
            <w:placeholder>
              <w:docPart w:val="9BF4E35295BA4808A107977098D3401D"/>
            </w:placeholder>
          </w:sdtPr>
          <w:sdtEndPr/>
          <w:sdtContent>
            <w:tc>
              <w:tcPr>
                <w:tcW w:w="5491" w:type="dxa"/>
              </w:tcPr>
              <w:p w14:paraId="32FCC887" w14:textId="6F25EFE8" w:rsidR="00546DB1" w:rsidRPr="009F216F" w:rsidRDefault="00D2435A" w:rsidP="005F6927">
                <w:pPr>
                  <w:tabs>
                    <w:tab w:val="left" w:pos="426"/>
                  </w:tabs>
                  <w:rPr>
                    <w:bCs/>
                    <w:lang w:eastAsia="en-GB"/>
                  </w:rPr>
                </w:pPr>
                <w:r>
                  <w:rPr>
                    <w:bCs/>
                    <w:lang w:eastAsia="en-GB"/>
                  </w:rPr>
                  <w:t>418639</w:t>
                </w:r>
              </w:p>
            </w:tc>
          </w:sdtContent>
        </w:sdt>
      </w:tr>
      <w:tr w:rsidR="00546DB1" w:rsidRPr="00546DB1" w14:paraId="24AC67DD" w14:textId="77777777" w:rsidTr="005F6927">
        <w:tc>
          <w:tcPr>
            <w:tcW w:w="3111" w:type="dxa"/>
          </w:tcPr>
          <w:p w14:paraId="40181297" w14:textId="436A850C" w:rsidR="00546DB1" w:rsidRPr="00546DB1" w:rsidRDefault="001203F8" w:rsidP="005F6927">
            <w:pPr>
              <w:tabs>
                <w:tab w:val="left" w:pos="1697"/>
              </w:tabs>
              <w:ind w:right="-1739"/>
              <w:contextualSpacing/>
              <w:rPr>
                <w:bCs/>
                <w:szCs w:val="24"/>
                <w:lang w:eastAsia="en-GB"/>
              </w:rPr>
            </w:pPr>
            <w:r>
              <w:rPr>
                <w:bCs/>
                <w:szCs w:val="24"/>
                <w:lang w:eastAsia="en-GB"/>
              </w:rPr>
              <w:t>Kontaktp</w:t>
            </w:r>
            <w:r w:rsidR="00546DB1" w:rsidRPr="00546DB1">
              <w:rPr>
                <w:bCs/>
                <w:szCs w:val="24"/>
                <w:lang w:eastAsia="en-GB"/>
              </w:rPr>
              <w:t>erson:</w:t>
            </w:r>
          </w:p>
          <w:p w14:paraId="768E128E" w14:textId="77777777" w:rsidR="00546DB1" w:rsidRPr="00546DB1" w:rsidRDefault="00546DB1" w:rsidP="005F6927">
            <w:pPr>
              <w:tabs>
                <w:tab w:val="left" w:pos="1697"/>
              </w:tabs>
              <w:ind w:right="-1739"/>
              <w:contextualSpacing/>
              <w:rPr>
                <w:bCs/>
                <w:szCs w:val="24"/>
                <w:lang w:eastAsia="en-GB"/>
              </w:rPr>
            </w:pPr>
          </w:p>
          <w:p w14:paraId="436ABA69" w14:textId="7CBD7E1C" w:rsidR="00546DB1" w:rsidRPr="00546DB1" w:rsidRDefault="00546DB1" w:rsidP="005F6927">
            <w:pPr>
              <w:tabs>
                <w:tab w:val="left" w:pos="1697"/>
              </w:tabs>
              <w:ind w:right="-1739"/>
              <w:contextualSpacing/>
              <w:rPr>
                <w:bCs/>
                <w:szCs w:val="24"/>
                <w:lang w:eastAsia="en-GB"/>
              </w:rPr>
            </w:pPr>
            <w:r w:rsidRPr="00546DB1">
              <w:rPr>
                <w:bCs/>
                <w:szCs w:val="24"/>
                <w:lang w:eastAsia="en-GB"/>
              </w:rPr>
              <w:t>Gewünschter Dienstantritt:</w:t>
            </w:r>
          </w:p>
          <w:p w14:paraId="707E2C7A" w14:textId="52877B26" w:rsidR="00546DB1" w:rsidRPr="00546DB1" w:rsidRDefault="00546DB1" w:rsidP="005F6927">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14:paraId="337D3876" w14:textId="444CE3E2" w:rsidR="00546DB1" w:rsidRPr="00546DB1" w:rsidRDefault="00546DB1" w:rsidP="005F6927">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Pr>
          <w:sdt>
            <w:sdtPr>
              <w:rPr>
                <w:b/>
                <w:bCs/>
                <w:lang w:val="de" w:eastAsia="en-GB"/>
              </w:rPr>
              <w:id w:val="226507670"/>
              <w:placeholder>
                <w:docPart w:val="67908C2613794ACB86549542C854C0CC"/>
              </w:placeholder>
            </w:sdtPr>
            <w:sdtEndPr/>
            <w:sdtContent>
              <w:sdt>
                <w:sdtPr>
                  <w:rPr>
                    <w:b/>
                    <w:bCs/>
                    <w:lang w:val="en-IE" w:eastAsia="en-GB"/>
                  </w:rPr>
                  <w:id w:val="1238358496"/>
                  <w:placeholder>
                    <w:docPart w:val="C277F7D963D049249CCB0FC5C8C8415B"/>
                  </w:placeholder>
                </w:sdtPr>
                <w:sdtEndPr/>
                <w:sdtContent>
                  <w:p w14:paraId="660EFEDC" w14:textId="77777777" w:rsidR="00D2435A" w:rsidRDefault="00D2435A" w:rsidP="00D2435A">
                    <w:r>
                      <w:t>Karolina D’CUNHA (amtierend)</w:t>
                    </w:r>
                  </w:p>
                  <w:p w14:paraId="68542073" w14:textId="77777777" w:rsidR="00D2435A" w:rsidRDefault="00D2435A" w:rsidP="00D2435A">
                    <w:pPr>
                      <w:pStyle w:val="P68B1DB1-Normal1"/>
                    </w:pPr>
                    <w:r>
                      <w:t>Karolina.D'CUNHA@ec.europa.eu</w:t>
                    </w:r>
                  </w:p>
                  <w:p w14:paraId="65EBCF52" w14:textId="6884F8F4" w:rsidR="00546DB1" w:rsidRPr="00DB7F74" w:rsidRDefault="00D2435A" w:rsidP="00C434F2">
                    <w:pPr>
                      <w:pStyle w:val="P68B1DB1-Normal1"/>
                      <w:rPr>
                        <w:bCs/>
                        <w:lang w:val="fr-FR" w:eastAsia="en-GB"/>
                      </w:rPr>
                    </w:pPr>
                    <w:r>
                      <w:t>+ 32 229 50381</w:t>
                    </w:r>
                  </w:p>
                </w:sdtContent>
              </w:sdt>
            </w:sdtContent>
          </w:sdt>
          <w:p w14:paraId="227D6F6E" w14:textId="13380CDC" w:rsidR="00546DB1" w:rsidRPr="009F216F" w:rsidRDefault="00C01C5C" w:rsidP="005F6927">
            <w:pPr>
              <w:tabs>
                <w:tab w:val="left" w:pos="426"/>
              </w:tabs>
              <w:contextualSpacing/>
              <w:rPr>
                <w:bCs/>
                <w:lang w:eastAsia="en-GB"/>
              </w:rPr>
            </w:pPr>
            <w:sdt>
              <w:sdtPr>
                <w:rPr>
                  <w:bCs/>
                  <w:lang w:eastAsia="en-GB"/>
                </w:rPr>
                <w:id w:val="1175461244"/>
                <w:placeholder>
                  <w:docPart w:val="5C55B5726F8E46C0ABC71DC35F2501E7"/>
                </w:placeholder>
              </w:sdtPr>
              <w:sdtEndPr/>
              <w:sdtContent>
                <w:r w:rsidR="00D2435A">
                  <w:rPr>
                    <w:bCs/>
                    <w:lang w:eastAsia="en-GB"/>
                  </w:rPr>
                  <w:t>Erstes</w:t>
                </w:r>
              </w:sdtContent>
            </w:sdt>
            <w:r w:rsidR="00546DB1" w:rsidRPr="00546DB1">
              <w:rPr>
                <w:bCs/>
                <w:lang w:eastAsia="en-GB"/>
              </w:rPr>
              <w:t xml:space="preserve"> </w:t>
            </w:r>
            <w:r w:rsidR="00546DB1" w:rsidRPr="009F216F">
              <w:rPr>
                <w:bCs/>
                <w:lang w:eastAsia="en-GB"/>
              </w:rPr>
              <w:t xml:space="preserve">Quartal </w:t>
            </w:r>
            <w:sdt>
              <w:sdtPr>
                <w:rPr>
                  <w:bCs/>
                  <w:lang w:eastAsia="en-GB"/>
                </w:rPr>
                <w:id w:val="1463159910"/>
                <w:placeholder>
                  <w:docPart w:val="DefaultPlaceholder_-1854013440"/>
                </w:placeholder>
              </w:sdtPr>
              <w:sdtEndPr/>
              <w:sdtContent>
                <w:r w:rsidR="006F44C9">
                  <w:rPr>
                    <w:bCs/>
                    <w:lang w:eastAsia="en-GB"/>
                  </w:rPr>
                  <w:t>202</w:t>
                </w:r>
              </w:sdtContent>
            </w:sdt>
          </w:p>
          <w:p w14:paraId="4128A55A" w14:textId="751393D7" w:rsidR="00546DB1" w:rsidRPr="00546DB1" w:rsidRDefault="00C01C5C" w:rsidP="005F692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Pr>
                    <w:bCs/>
                    <w:lang w:eastAsia="en-GB"/>
                  </w:rPr>
                  <w:t>2</w:t>
                </w:r>
              </w:sdtContent>
            </w:sdt>
            <w:r w:rsidR="00546DB1" w:rsidRPr="00546DB1">
              <w:rPr>
                <w:bCs/>
                <w:lang w:eastAsia="en-GB"/>
              </w:rPr>
              <w:t xml:space="preserve"> </w:t>
            </w:r>
            <w:r w:rsidR="00546DB1">
              <w:rPr>
                <w:bCs/>
                <w:lang w:eastAsia="en-GB"/>
              </w:rPr>
              <w:t>Jahr(e)</w:t>
            </w:r>
            <w:r w:rsidR="00546DB1" w:rsidRP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D2435A">
                  <w:rPr>
                    <w:rFonts w:ascii="MS Gothic" w:eastAsia="MS Gothic" w:hAnsi="MS Gothic" w:hint="eastAsia"/>
                    <w:bCs/>
                    <w:szCs w:val="24"/>
                    <w:lang w:eastAsia="en-GB"/>
                  </w:rPr>
                  <w:t>☒</w:t>
                </w:r>
              </w:sdtContent>
            </w:sdt>
            <w:r w:rsidR="00546DB1" w:rsidRPr="00546DB1">
              <w:rPr>
                <w:bCs/>
                <w:lang w:eastAsia="en-GB"/>
              </w:rPr>
              <w:t xml:space="preserve"> Br</w:t>
            </w:r>
            <w:r w:rsidR="00546DB1">
              <w:rPr>
                <w:bCs/>
                <w:lang w:eastAsia="en-GB"/>
              </w:rPr>
              <w:t>ü</w:t>
            </w:r>
            <w:r w:rsidR="00546DB1" w:rsidRP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Anderer</w:t>
            </w:r>
            <w:r w:rsidR="00546DB1" w:rsidRP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00546DB1" w:rsidRPr="00546DB1">
                  <w:rPr>
                    <w:rStyle w:val="PlaceholderText"/>
                  </w:rPr>
                  <w:t>Click or tap here to enter text.</w:t>
                </w:r>
              </w:sdtContent>
            </w:sdt>
          </w:p>
          <w:p w14:paraId="4F5C5818" w14:textId="77777777" w:rsidR="00546DB1" w:rsidRPr="00546DB1" w:rsidRDefault="00546DB1" w:rsidP="005F6927">
            <w:pPr>
              <w:tabs>
                <w:tab w:val="left" w:pos="426"/>
              </w:tabs>
              <w:spacing w:after="0"/>
              <w:contextualSpacing/>
              <w:rPr>
                <w:bCs/>
                <w:lang w:eastAsia="en-GB"/>
              </w:rPr>
            </w:pPr>
          </w:p>
        </w:tc>
      </w:tr>
      <w:tr w:rsidR="00546DB1" w:rsidRPr="00546DB1" w14:paraId="51ECC118" w14:textId="77777777" w:rsidTr="005F6927">
        <w:tc>
          <w:tcPr>
            <w:tcW w:w="3111" w:type="dxa"/>
          </w:tcPr>
          <w:p w14:paraId="05194648" w14:textId="77777777" w:rsidR="00546DB1" w:rsidRPr="00546DB1" w:rsidRDefault="00546DB1" w:rsidP="005F6927">
            <w:pPr>
              <w:tabs>
                <w:tab w:val="left" w:pos="426"/>
              </w:tabs>
              <w:spacing w:after="0"/>
              <w:rPr>
                <w:bCs/>
                <w:lang w:eastAsia="en-GB"/>
              </w:rPr>
            </w:pPr>
          </w:p>
        </w:tc>
        <w:tc>
          <w:tcPr>
            <w:tcW w:w="5491" w:type="dxa"/>
          </w:tcPr>
          <w:p w14:paraId="35A9E617" w14:textId="453CF369" w:rsidR="00546DB1" w:rsidRPr="00546DB1" w:rsidRDefault="00C01C5C" w:rsidP="005F6927">
            <w:pPr>
              <w:tabs>
                <w:tab w:val="left" w:pos="426"/>
              </w:tabs>
              <w:rPr>
                <w:bCs/>
                <w:lang w:eastAsia="en-GB"/>
              </w:rPr>
            </w:pPr>
            <w:sdt>
              <w:sdtPr>
                <w:rPr>
                  <w:bCs/>
                  <w:szCs w:val="24"/>
                  <w:lang w:eastAsia="en-GB"/>
                </w:rPr>
                <w:id w:val="269588133"/>
                <w14:checkbox>
                  <w14:checked w14:val="1"/>
                  <w14:checkedState w14:val="2612" w14:font="MS Gothic"/>
                  <w14:uncheckedState w14:val="2610" w14:font="MS Gothic"/>
                </w14:checkbox>
              </w:sdtPr>
              <w:sdtEndPr/>
              <w:sdtContent>
                <w:r w:rsidR="00D2435A">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M</w:t>
            </w:r>
            <w:r w:rsidR="00803007">
              <w:rPr>
                <w:bCs/>
                <w:szCs w:val="24"/>
                <w:lang w:eastAsia="en-GB"/>
              </w:rPr>
              <w:t>i</w:t>
            </w:r>
            <w:r w:rsidR="00546DB1">
              <w:rPr>
                <w:bCs/>
                <w:szCs w:val="24"/>
                <w:lang w:eastAsia="en-GB"/>
              </w:rPr>
              <w:t>t Vergütungen</w:t>
            </w:r>
            <w:r w:rsidR="00546DB1" w:rsidRPr="00546DB1">
              <w:rPr>
                <w:bCs/>
                <w:szCs w:val="24"/>
                <w:lang w:eastAsia="en-GB"/>
              </w:rPr>
              <w:t xml:space="preserve">    </w:t>
            </w:r>
            <w:sdt>
              <w:sdtPr>
                <w:rPr>
                  <w:bCs/>
                  <w:szCs w:val="24"/>
                  <w:lang w:eastAsia="en-GB"/>
                </w:rPr>
                <w:id w:val="-1683587035"/>
                <w14:checkbox>
                  <w14:checked w14:val="0"/>
                  <w14:checkedState w14:val="2612" w14:font="MS Gothic"/>
                  <w14:uncheckedState w14:val="2610" w14:font="MS Gothic"/>
                </w14:checkbox>
              </w:sdtPr>
              <w:sdtEndPr/>
              <w:sdtContent>
                <w:r w:rsidR="006F44C9">
                  <w:rPr>
                    <w:rFonts w:ascii="MS Gothic" w:eastAsia="MS Gothic" w:hAnsi="MS Gothic" w:hint="eastAsia"/>
                    <w:bCs/>
                    <w:szCs w:val="24"/>
                    <w:lang w:eastAsia="en-GB"/>
                  </w:rPr>
                  <w:t>☐</w:t>
                </w:r>
              </w:sdtContent>
            </w:sdt>
            <w:r w:rsidR="00546DB1" w:rsidRPr="00546DB1">
              <w:rPr>
                <w:bCs/>
                <w:szCs w:val="24"/>
                <w:lang w:eastAsia="en-GB"/>
              </w:rPr>
              <w:t xml:space="preserve"> Unentgeltlich </w:t>
            </w:r>
            <w:r w:rsidR="001203F8">
              <w:rPr>
                <w:bCs/>
                <w:szCs w:val="24"/>
                <w:lang w:eastAsia="en-GB"/>
              </w:rPr>
              <w:t>a</w:t>
            </w:r>
            <w:r w:rsidR="00546DB1" w:rsidRPr="00546DB1">
              <w:rPr>
                <w:bCs/>
                <w:szCs w:val="24"/>
                <w:lang w:eastAsia="en-GB"/>
              </w:rPr>
              <w:t>bgeordnet</w:t>
            </w:r>
          </w:p>
        </w:tc>
      </w:tr>
      <w:tr w:rsidR="00546DB1" w:rsidRPr="00546DB1" w14:paraId="3142D1E9" w14:textId="77777777" w:rsidTr="005F6927">
        <w:tc>
          <w:tcPr>
            <w:tcW w:w="8602" w:type="dxa"/>
            <w:gridSpan w:val="2"/>
          </w:tcPr>
          <w:p w14:paraId="02B88D2A" w14:textId="66F22644" w:rsidR="00546DB1" w:rsidRPr="00546DB1" w:rsidRDefault="00546DB1" w:rsidP="005F6927">
            <w:pPr>
              <w:tabs>
                <w:tab w:val="left" w:pos="426"/>
              </w:tabs>
              <w:rPr>
                <w:bCs/>
                <w:lang w:eastAsia="en-GB"/>
              </w:rPr>
            </w:pPr>
            <w:r w:rsidRPr="00546DB1">
              <w:rPr>
                <w:bCs/>
                <w:lang w:eastAsia="en-GB"/>
              </w:rPr>
              <w:t>Auf diese Stellenausschreibung können sich</w:t>
            </w:r>
            <w:r>
              <w:rPr>
                <w:bCs/>
                <w:lang w:eastAsia="en-GB"/>
              </w:rPr>
              <w:t xml:space="preserve"> Bedienstete</w:t>
            </w:r>
            <w:r w:rsidRPr="00546DB1">
              <w:rPr>
                <w:bCs/>
                <w:lang w:eastAsia="en-GB"/>
              </w:rPr>
              <w:t>:</w:t>
            </w:r>
          </w:p>
          <w:p w14:paraId="7D0C36C2" w14:textId="5D954E77" w:rsidR="00546DB1" w:rsidRPr="00546DB1" w:rsidRDefault="00C01C5C" w:rsidP="005F6927">
            <w:pPr>
              <w:tabs>
                <w:tab w:val="left" w:pos="426"/>
              </w:tabs>
              <w:contextualSpacing/>
              <w:rPr>
                <w:bCs/>
                <w:szCs w:val="24"/>
                <w:lang w:eastAsia="en-GB"/>
              </w:rPr>
            </w:pPr>
            <w:sdt>
              <w:sdtPr>
                <w:rPr>
                  <w:bCs/>
                  <w:szCs w:val="24"/>
                  <w:lang w:eastAsia="en-GB"/>
                </w:rPr>
                <w:id w:val="-1853022140"/>
                <w14:checkbox>
                  <w14:checked w14:val="1"/>
                  <w14:checkedState w14:val="2612" w14:font="MS Gothic"/>
                  <w14:uncheckedState w14:val="2610" w14:font="MS Gothic"/>
                </w14:checkbox>
              </w:sdtPr>
              <w:sdtEndPr/>
              <w:sdtContent>
                <w:r w:rsidR="00D2435A">
                  <w:rPr>
                    <w:rFonts w:ascii="MS Gothic" w:eastAsia="MS Gothic" w:hAnsi="MS Gothic" w:hint="eastAsia"/>
                    <w:bCs/>
                    <w:szCs w:val="24"/>
                    <w:lang w:eastAsia="en-GB"/>
                  </w:rPr>
                  <w:t>☒</w:t>
                </w:r>
              </w:sdtContent>
            </w:sdt>
            <w:r w:rsidR="00546DB1" w:rsidRPr="00546DB1">
              <w:rPr>
                <w:bCs/>
                <w:szCs w:val="24"/>
                <w:lang w:eastAsia="en-GB"/>
              </w:rPr>
              <w:t xml:space="preserve"> </w:t>
            </w:r>
            <w:r w:rsidR="00546DB1">
              <w:rPr>
                <w:bCs/>
                <w:szCs w:val="24"/>
                <w:lang w:eastAsia="en-GB"/>
              </w:rPr>
              <w:t xml:space="preserve">der </w:t>
            </w:r>
            <w:r w:rsidR="00546DB1" w:rsidRPr="00546DB1">
              <w:rPr>
                <w:bCs/>
                <w:szCs w:val="24"/>
                <w:lang w:eastAsia="en-GB"/>
              </w:rPr>
              <w:t>EU-</w:t>
            </w:r>
            <w:r w:rsidR="001203F8">
              <w:rPr>
                <w:bCs/>
                <w:szCs w:val="24"/>
                <w:lang w:eastAsia="en-GB"/>
              </w:rPr>
              <w:t>Mitglieds</w:t>
            </w:r>
            <w:r w:rsidR="00546DB1" w:rsidRPr="00546DB1">
              <w:rPr>
                <w:bCs/>
                <w:szCs w:val="24"/>
                <w:lang w:eastAsia="en-GB"/>
              </w:rPr>
              <w:t>taaten</w:t>
            </w:r>
            <w:r w:rsidR="00546DB1">
              <w:rPr>
                <w:bCs/>
                <w:szCs w:val="24"/>
                <w:lang w:eastAsia="en-GB"/>
              </w:rPr>
              <w:t xml:space="preserve"> bewerben</w:t>
            </w:r>
          </w:p>
          <w:p w14:paraId="589D9AA7" w14:textId="258E9E60" w:rsidR="00546DB1" w:rsidRPr="00546DB1" w:rsidRDefault="00C01C5C" w:rsidP="005F6927">
            <w:pPr>
              <w:tabs>
                <w:tab w:val="left" w:pos="426"/>
              </w:tabs>
              <w:rPr>
                <w:bCs/>
                <w:lang w:eastAsia="en-GB"/>
              </w:rPr>
            </w:pPr>
            <w:sdt>
              <w:sdtPr>
                <w:rPr>
                  <w:bCs/>
                  <w:szCs w:val="24"/>
                  <w:lang w:eastAsia="en-GB"/>
                </w:rPr>
                <w:id w:val="2041318910"/>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 xml:space="preserve"> </w:t>
            </w:r>
            <w:r w:rsidR="00546DB1">
              <w:rPr>
                <w:bCs/>
                <w:szCs w:val="24"/>
                <w:lang w:eastAsia="en-GB"/>
              </w:rPr>
              <w:t xml:space="preserve">des </w:t>
            </w:r>
            <w:r w:rsidR="00546DB1" w:rsidRPr="00546DB1">
              <w:rPr>
                <w:bCs/>
                <w:szCs w:val="24"/>
                <w:lang w:eastAsia="en-GB"/>
              </w:rPr>
              <w:t xml:space="preserve">EFTA-EEA In-Kind </w:t>
            </w:r>
            <w:r w:rsidR="00546DB1">
              <w:rPr>
                <w:bCs/>
                <w:szCs w:val="24"/>
                <w:lang w:eastAsia="en-GB"/>
              </w:rPr>
              <w:t>Abkommens</w:t>
            </w:r>
            <w:r w:rsidR="00546DB1" w:rsidRPr="00546DB1">
              <w:rPr>
                <w:bCs/>
                <w:szCs w:val="24"/>
                <w:lang w:eastAsia="en-GB"/>
              </w:rPr>
              <w:t xml:space="preserve"> (I</w:t>
            </w:r>
            <w:r w:rsidR="00546DB1">
              <w:rPr>
                <w:bCs/>
                <w:szCs w:val="24"/>
                <w:lang w:eastAsia="en-GB"/>
              </w:rPr>
              <w:t>s</w:t>
            </w:r>
            <w:r w:rsidR="00546DB1" w:rsidRPr="00546DB1">
              <w:rPr>
                <w:bCs/>
                <w:szCs w:val="24"/>
                <w:lang w:eastAsia="en-GB"/>
              </w:rPr>
              <w:t>land, Liechtenstein, Norw</w:t>
            </w:r>
            <w:r w:rsidR="00546DB1">
              <w:rPr>
                <w:bCs/>
                <w:szCs w:val="24"/>
                <w:lang w:eastAsia="en-GB"/>
              </w:rPr>
              <w:t>egen</w:t>
            </w:r>
            <w:r w:rsidR="00546DB1" w:rsidRPr="00546DB1">
              <w:rPr>
                <w:bCs/>
                <w:szCs w:val="24"/>
                <w:lang w:eastAsia="en-GB"/>
              </w:rPr>
              <w:t xml:space="preserve">) </w:t>
            </w:r>
            <w:r w:rsidR="00546DB1">
              <w:rPr>
                <w:bCs/>
                <w:szCs w:val="24"/>
                <w:lang w:eastAsia="en-GB"/>
              </w:rPr>
              <w:t>bewerben</w:t>
            </w:r>
          </w:p>
        </w:tc>
      </w:tr>
      <w:tr w:rsidR="00546DB1" w:rsidRPr="00546DB1" w14:paraId="3617BA26" w14:textId="77777777" w:rsidTr="005F6927">
        <w:tc>
          <w:tcPr>
            <w:tcW w:w="8602" w:type="dxa"/>
            <w:gridSpan w:val="2"/>
          </w:tcPr>
          <w:p w14:paraId="6B7B97EE" w14:textId="32FD5DB0" w:rsidR="00546DB1" w:rsidRPr="00546DB1" w:rsidRDefault="00546DB1" w:rsidP="005F6927">
            <w:pPr>
              <w:tabs>
                <w:tab w:val="left" w:pos="426"/>
              </w:tabs>
              <w:rPr>
                <w:bCs/>
                <w:lang w:eastAsia="en-GB"/>
              </w:rPr>
            </w:pPr>
            <w:r w:rsidRPr="00546DB1">
              <w:rPr>
                <w:bCs/>
                <w:lang w:eastAsia="en-GB"/>
              </w:rPr>
              <w:t>Auf diese Stellenausschreibung können sich auch</w:t>
            </w:r>
            <w:r>
              <w:rPr>
                <w:bCs/>
                <w:lang w:eastAsia="en-GB"/>
              </w:rPr>
              <w:t xml:space="preserve"> Bedienstete</w:t>
            </w:r>
            <w:r w:rsidRPr="00546DB1">
              <w:rPr>
                <w:bCs/>
                <w:lang w:eastAsia="en-GB"/>
              </w:rPr>
              <w:t>:</w:t>
            </w:r>
          </w:p>
          <w:p w14:paraId="7F807FD1" w14:textId="3AB0DE72" w:rsidR="00546DB1" w:rsidRPr="00546DB1" w:rsidRDefault="00C01C5C" w:rsidP="005F6927">
            <w:pPr>
              <w:tabs>
                <w:tab w:val="left" w:pos="426"/>
              </w:tabs>
              <w:contextualSpacing/>
              <w:rPr>
                <w:bCs/>
                <w:szCs w:val="24"/>
                <w:lang w:eastAsia="en-GB"/>
              </w:rPr>
            </w:pPr>
            <w:sdt>
              <w:sdtPr>
                <w:rPr>
                  <w:bCs/>
                  <w:szCs w:val="24"/>
                  <w:lang w:eastAsia="en-GB"/>
                </w:rPr>
                <w:id w:val="-6834065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ab/>
              <w:t>der folgenden EFTA-Staaten bewerben:</w:t>
            </w:r>
          </w:p>
          <w:p w14:paraId="7FB46697" w14:textId="74B42EDA" w:rsidR="00546DB1" w:rsidRPr="00546DB1" w:rsidRDefault="00546DB1" w:rsidP="005F6927">
            <w:pPr>
              <w:tabs>
                <w:tab w:val="left" w:pos="426"/>
              </w:tabs>
              <w:contextualSpacing/>
              <w:rPr>
                <w:bCs/>
                <w:szCs w:val="24"/>
                <w:lang w:eastAsia="en-GB"/>
              </w:rPr>
            </w:pPr>
            <w:r w:rsidRPr="00546DB1">
              <w:rPr>
                <w:bCs/>
                <w:szCs w:val="24"/>
                <w:lang w:eastAsia="en-GB"/>
              </w:rPr>
              <w:tab/>
            </w:r>
            <w:sdt>
              <w:sdtPr>
                <w:rPr>
                  <w:bCs/>
                  <w:szCs w:val="24"/>
                  <w:lang w:eastAsia="en-GB"/>
                </w:rPr>
                <w:id w:val="-1990401639"/>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2059970484"/>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347227220"/>
                <w14:checkbox>
                  <w14:checked w14:val="0"/>
                  <w14:checkedState w14:val="2612" w14:font="MS Gothic"/>
                  <w14:uncheckedState w14:val="2610" w14:font="MS Gothic"/>
                </w14:checkbox>
              </w:sdtPr>
              <w:sdtEndPr/>
              <w:sdtContent>
                <w:r w:rsidR="00DB7F74">
                  <w:rPr>
                    <w:rFonts w:ascii="MS Gothic" w:eastAsia="MS Gothic" w:hAnsi="MS Gothic" w:hint="eastAsia"/>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1937502850"/>
                <w14:checkbox>
                  <w14:checked w14:val="0"/>
                  <w14:checkedState w14:val="2612" w14:font="MS Gothic"/>
                  <w14:uncheckedState w14:val="2610" w14:font="MS Gothic"/>
                </w14:checkbox>
              </w:sdtPr>
              <w:sdtEndPr/>
              <w:sdtContent>
                <w:r w:rsidRPr="00546DB1">
                  <w:rPr>
                    <w:rFonts w:ascii="MS Gothic" w:eastAsia="MS Gothic" w:hAnsi="MS Gothic"/>
                    <w:bCs/>
                    <w:szCs w:val="24"/>
                    <w:lang w:eastAsia="en-GB"/>
                  </w:rPr>
                  <w:t>☐</w:t>
                </w:r>
              </w:sdtContent>
            </w:sdt>
            <w:r w:rsidRPr="00546DB1">
              <w:rPr>
                <w:bCs/>
                <w:szCs w:val="24"/>
                <w:lang w:eastAsia="en-GB"/>
              </w:rPr>
              <w:t xml:space="preserve"> </w:t>
            </w:r>
            <w:r>
              <w:rPr>
                <w:bCs/>
                <w:szCs w:val="24"/>
                <w:lang w:eastAsia="en-GB"/>
              </w:rPr>
              <w:t>Schweiz</w:t>
            </w:r>
          </w:p>
          <w:p w14:paraId="46D09DD3" w14:textId="01B33991" w:rsidR="00546DB1" w:rsidRPr="00546DB1" w:rsidRDefault="00C01C5C" w:rsidP="005F6927">
            <w:pPr>
              <w:tabs>
                <w:tab w:val="left" w:pos="426"/>
              </w:tabs>
              <w:contextualSpacing/>
              <w:rPr>
                <w:bCs/>
                <w:szCs w:val="24"/>
                <w:lang w:eastAsia="en-GB"/>
              </w:rPr>
            </w:pPr>
            <w:sdt>
              <w:sdtPr>
                <w:rPr>
                  <w:bCs/>
                  <w:szCs w:val="24"/>
                  <w:lang w:eastAsia="en-GB"/>
                </w:rPr>
                <w:id w:val="1754392874"/>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 xml:space="preserve">der folgenden </w:t>
            </w:r>
            <w:r w:rsidR="00546DB1">
              <w:rPr>
                <w:bCs/>
                <w:szCs w:val="24"/>
                <w:lang w:eastAsia="en-GB"/>
              </w:rPr>
              <w:t>Drittländer bewerben</w:t>
            </w:r>
            <w:r w:rsidR="00546DB1" w:rsidRPr="00546DB1">
              <w:rPr>
                <w:bCs/>
                <w:szCs w:val="24"/>
                <w:lang w:eastAsia="en-GB"/>
              </w:rPr>
              <w:t xml:space="preserve">: </w:t>
            </w:r>
            <w:sdt>
              <w:sdtPr>
                <w:rPr>
                  <w:bCs/>
                  <w:szCs w:val="24"/>
                  <w:lang w:eastAsia="en-GB"/>
                </w:rPr>
                <w:id w:val="-729996552"/>
                <w:placeholder>
                  <w:docPart w:val="E48DD8E64A804E77BDE4E10C02F32911"/>
                </w:placeholder>
                <w:showingPlcHdr/>
              </w:sdtPr>
              <w:sdtEndPr/>
              <w:sdtContent>
                <w:r w:rsidR="00546DB1" w:rsidRPr="00546DB1">
                  <w:rPr>
                    <w:rStyle w:val="PlaceholderText"/>
                    <w:bCs/>
                  </w:rPr>
                  <w:t xml:space="preserve">     </w:t>
                </w:r>
              </w:sdtContent>
            </w:sdt>
          </w:p>
          <w:p w14:paraId="54DCCFAB" w14:textId="6497E071" w:rsidR="00546DB1" w:rsidRPr="00546DB1" w:rsidRDefault="00C01C5C" w:rsidP="00803007">
            <w:pPr>
              <w:tabs>
                <w:tab w:val="left" w:pos="426"/>
              </w:tabs>
              <w:rPr>
                <w:bCs/>
                <w:szCs w:val="24"/>
                <w:lang w:eastAsia="en-GB"/>
              </w:rPr>
            </w:pPr>
            <w:sdt>
              <w:sdtPr>
                <w:rPr>
                  <w:bCs/>
                  <w:szCs w:val="24"/>
                  <w:lang w:eastAsia="en-GB"/>
                </w:rPr>
                <w:id w:val="127444912"/>
                <w14:checkbox>
                  <w14:checked w14:val="0"/>
                  <w14:checkedState w14:val="2612" w14:font="MS Gothic"/>
                  <w14:uncheckedState w14:val="2610" w14:font="MS Gothic"/>
                </w14:checkbox>
              </w:sdtPr>
              <w:sdtEndPr/>
              <w:sdtContent>
                <w:r w:rsidR="00546DB1" w:rsidRPr="00546DB1">
                  <w:rPr>
                    <w:rFonts w:ascii="MS Gothic" w:eastAsia="MS Gothic" w:hAnsi="MS Gothic"/>
                    <w:bCs/>
                    <w:szCs w:val="24"/>
                    <w:lang w:eastAsia="en-GB"/>
                  </w:rPr>
                  <w:t>☐</w:t>
                </w:r>
              </w:sdtContent>
            </w:sdt>
            <w:r w:rsidR="00546DB1" w:rsidRPr="00546DB1">
              <w:rPr>
                <w:bCs/>
                <w:szCs w:val="24"/>
                <w:lang w:eastAsia="en-GB"/>
              </w:rPr>
              <w:tab/>
              <w:t>folgender zwischenstaatlicher Organisationen bewerben:</w:t>
            </w:r>
            <w:r w:rsidR="00546DB1" w:rsidRPr="00546DB1">
              <w:rPr>
                <w:bCs/>
                <w:szCs w:val="24"/>
                <w:lang w:eastAsia="en-GB"/>
              </w:rPr>
              <w:tab/>
            </w:r>
            <w:sdt>
              <w:sdtPr>
                <w:rPr>
                  <w:bCs/>
                  <w:szCs w:val="24"/>
                  <w:lang w:eastAsia="en-GB"/>
                </w:rPr>
                <w:id w:val="-1659766257"/>
                <w:placeholder>
                  <w:docPart w:val="36301D3606894A0690BD2883E1BF1126"/>
                </w:placeholder>
                <w:showingPlcHdr/>
              </w:sdtPr>
              <w:sdtEndPr/>
              <w:sdtContent>
                <w:r w:rsidR="00546DB1" w:rsidRPr="00546DB1">
                  <w:rPr>
                    <w:rStyle w:val="PlaceholderText"/>
                    <w:bCs/>
                  </w:rPr>
                  <w:t xml:space="preserve">    </w:t>
                </w:r>
              </w:sdtContent>
            </w:sdt>
          </w:p>
        </w:tc>
      </w:tr>
      <w:tr w:rsidR="00546DB1" w:rsidRPr="00546DB1" w14:paraId="3EFCF018" w14:textId="77777777" w:rsidTr="005F6927">
        <w:tc>
          <w:tcPr>
            <w:tcW w:w="3111" w:type="dxa"/>
          </w:tcPr>
          <w:p w14:paraId="474D1447" w14:textId="5234C39C" w:rsidR="00546DB1" w:rsidRPr="00546DB1" w:rsidRDefault="007716E4" w:rsidP="005F6927">
            <w:pPr>
              <w:tabs>
                <w:tab w:val="left" w:pos="426"/>
              </w:tabs>
              <w:spacing w:after="0"/>
              <w:rPr>
                <w:bCs/>
                <w:lang w:eastAsia="en-GB"/>
              </w:rPr>
            </w:pPr>
            <w:r>
              <w:t>Bewerbungsschluss:</w:t>
            </w:r>
          </w:p>
        </w:tc>
        <w:tc>
          <w:tcPr>
            <w:tcW w:w="5491" w:type="dxa"/>
          </w:tcPr>
          <w:sdt>
            <w:sdtPr>
              <w:rPr>
                <w:bCs/>
                <w:szCs w:val="24"/>
                <w:lang w:eastAsia="en-GB"/>
              </w:rPr>
              <w:id w:val="489988191"/>
              <w:lock w:val="contentLocked"/>
              <w:placeholder>
                <w:docPart w:val="DefaultPlaceholder_-1854013440"/>
              </w:placeholder>
              <w:group/>
            </w:sdtPr>
            <w:sdtEndPr/>
            <w:sdtContent>
              <w:p w14:paraId="730FC4C7" w14:textId="6B8F7FBC" w:rsidR="00546DB1" w:rsidRPr="00546DB1" w:rsidRDefault="00C01C5C" w:rsidP="005F6927">
                <w:pPr>
                  <w:tabs>
                    <w:tab w:val="left" w:pos="426"/>
                  </w:tabs>
                  <w:rPr>
                    <w:bCs/>
                    <w:lang w:eastAsia="en-GB"/>
                  </w:rPr>
                </w:pPr>
                <w:sdt>
                  <w:sdtPr>
                    <w:rPr>
                      <w:bCs/>
                      <w:szCs w:val="24"/>
                      <w:lang w:eastAsia="en-GB"/>
                    </w:rPr>
                    <w:id w:val="-1076366056"/>
                    <w14:checkbox>
                      <w14:checked w14:val="1"/>
                      <w14:checkedState w14:val="2612" w14:font="MS Gothic"/>
                      <w14:uncheckedState w14:val="2610" w14:font="MS Gothic"/>
                    </w14:checkbox>
                  </w:sdtPr>
                  <w:sdtEndPr/>
                  <w:sdtContent>
                    <w:r w:rsidR="00D2435A">
                      <w:rPr>
                        <w:rFonts w:ascii="MS Gothic" w:eastAsia="MS Gothic" w:hAnsi="MS Gothic" w:hint="eastAsia"/>
                        <w:bCs/>
                        <w:szCs w:val="24"/>
                        <w:lang w:eastAsia="en-GB"/>
                      </w:rPr>
                      <w:t>☒</w:t>
                    </w:r>
                  </w:sdtContent>
                </w:sdt>
                <w:r w:rsidR="00546DB1" w:rsidRPr="00546DB1">
                  <w:rPr>
                    <w:bCs/>
                    <w:szCs w:val="24"/>
                    <w:lang w:eastAsia="en-GB"/>
                  </w:rPr>
                  <w:t xml:space="preserve"> 2 </w:t>
                </w:r>
                <w:r w:rsidR="00546DB1">
                  <w:rPr>
                    <w:bCs/>
                    <w:szCs w:val="24"/>
                    <w:lang w:eastAsia="en-GB"/>
                  </w:rPr>
                  <w:t>Monate</w:t>
                </w:r>
                <w:r w:rsidR="00546DB1" w:rsidRPr="00546DB1">
                  <w:rPr>
                    <w:bCs/>
                    <w:szCs w:val="24"/>
                    <w:lang w:eastAsia="en-GB"/>
                  </w:rPr>
                  <w:t xml:space="preserve">    </w:t>
                </w:r>
                <w:sdt>
                  <w:sdtPr>
                    <w:rPr>
                      <w:bCs/>
                      <w:szCs w:val="24"/>
                      <w:lang w:eastAsia="en-GB"/>
                    </w:rPr>
                    <w:id w:val="-1934659806"/>
                    <w14:checkbox>
                      <w14:checked w14:val="0"/>
                      <w14:checkedState w14:val="2612" w14:font="MS Gothic"/>
                      <w14:uncheckedState w14:val="2610" w14:font="MS Gothic"/>
                    </w14:checkbox>
                  </w:sdtPr>
                  <w:sdtEndPr/>
                  <w:sdtContent>
                    <w:r w:rsidR="0035094A">
                      <w:rPr>
                        <w:rFonts w:ascii="MS Gothic" w:eastAsia="MS Gothic" w:hAnsi="MS Gothic" w:hint="eastAsia"/>
                        <w:bCs/>
                        <w:szCs w:val="24"/>
                        <w:lang w:eastAsia="en-GB"/>
                      </w:rPr>
                      <w:t>☐</w:t>
                    </w:r>
                  </w:sdtContent>
                </w:sdt>
                <w:r w:rsidR="00546DB1" w:rsidRPr="00546DB1">
                  <w:rPr>
                    <w:bCs/>
                    <w:szCs w:val="24"/>
                    <w:lang w:eastAsia="en-GB"/>
                  </w:rPr>
                  <w:t xml:space="preserve"> 1 </w:t>
                </w:r>
                <w:r w:rsidR="00546DB1">
                  <w:rPr>
                    <w:bCs/>
                    <w:szCs w:val="24"/>
                    <w:lang w:eastAsia="en-GB"/>
                  </w:rPr>
                  <w:t>Monat</w:t>
                </w:r>
              </w:p>
            </w:sdtContent>
          </w:sdt>
        </w:tc>
      </w:tr>
    </w:tbl>
    <w:p w14:paraId="63A92EDE" w14:textId="77777777" w:rsidR="00546DB1" w:rsidRDefault="00546DB1" w:rsidP="00546DB1">
      <w:pPr>
        <w:tabs>
          <w:tab w:val="left" w:pos="426"/>
        </w:tabs>
        <w:spacing w:after="0"/>
        <w:rPr>
          <w:b/>
          <w:lang w:eastAsia="en-GB"/>
        </w:rPr>
      </w:pPr>
    </w:p>
    <w:p w14:paraId="2025E647" w14:textId="77777777" w:rsidR="00546DB1" w:rsidRDefault="00546DB1" w:rsidP="00546DB1">
      <w:pPr>
        <w:tabs>
          <w:tab w:val="left" w:pos="426"/>
        </w:tabs>
        <w:spacing w:after="0"/>
        <w:rPr>
          <w:b/>
          <w:lang w:eastAsia="en-GB"/>
        </w:rPr>
      </w:pPr>
    </w:p>
    <w:p w14:paraId="18EA7D7F" w14:textId="772DA3F2" w:rsidR="00803007" w:rsidRPr="00803007" w:rsidRDefault="00803007" w:rsidP="007C07D8">
      <w:pPr>
        <w:pStyle w:val="ListNumber"/>
        <w:numPr>
          <w:ilvl w:val="0"/>
          <w:numId w:val="0"/>
        </w:numPr>
        <w:ind w:left="709" w:hanging="709"/>
        <w:rPr>
          <w:b/>
          <w:bCs/>
          <w:lang w:eastAsia="en-GB"/>
        </w:rPr>
      </w:pPr>
      <w:r w:rsidRPr="00803007">
        <w:rPr>
          <w:b/>
          <w:bCs/>
          <w:lang w:eastAsia="en-GB"/>
        </w:rPr>
        <w:t>Wer wi</w:t>
      </w:r>
      <w:r w:rsidR="002F7504">
        <w:rPr>
          <w:b/>
          <w:bCs/>
          <w:lang w:eastAsia="en-GB"/>
        </w:rPr>
        <w:t>r</w:t>
      </w:r>
      <w:r w:rsidRPr="00803007">
        <w:rPr>
          <w:b/>
          <w:bCs/>
          <w:lang w:eastAsia="en-GB"/>
        </w:rPr>
        <w:t xml:space="preserve"> sind</w:t>
      </w:r>
    </w:p>
    <w:sdt>
      <w:sdtPr>
        <w:rPr>
          <w:lang w:val="en-US" w:eastAsia="en-GB"/>
        </w:rPr>
        <w:id w:val="1822233941"/>
        <w:placeholder>
          <w:docPart w:val="FE6C9874556B47B1A65A432926DB0BCE"/>
        </w:placeholder>
      </w:sdtPr>
      <w:sdtEndPr/>
      <w:sdtContent>
        <w:sdt>
          <w:sdtPr>
            <w:rPr>
              <w:lang w:val="en-US" w:eastAsia="en-GB"/>
            </w:rPr>
            <w:id w:val="-1816555460"/>
            <w:placeholder>
              <w:docPart w:val="0BFBFAB812A14215BB360DA322D3CFE4"/>
            </w:placeholder>
          </w:sdtPr>
          <w:sdtEndPr/>
          <w:sdtContent>
            <w:p w14:paraId="56834BA3" w14:textId="77777777" w:rsidR="00D2435A" w:rsidRDefault="00D2435A" w:rsidP="00D2435A">
              <w:pPr>
                <w:spacing w:after="0"/>
              </w:pPr>
            </w:p>
            <w:p w14:paraId="05F996B1" w14:textId="77777777" w:rsidR="00D2435A" w:rsidRPr="00D2435A" w:rsidRDefault="00D2435A" w:rsidP="00D2435A">
              <w:pPr>
                <w:shd w:val="clear" w:color="auto" w:fill="FFFFFF" w:themeFill="background1"/>
                <w:spacing w:after="0"/>
                <w:ind w:left="426"/>
                <w:rPr>
                  <w:lang w:eastAsia="en-GB"/>
                </w:rPr>
              </w:pPr>
              <w:r>
                <w:t xml:space="preserve">Das Referat „Von Abfall zu Ressourcen“ der GD Umwelt setzt sich aus rund 30 begeisterten Kollegen zusammen, die sich für eine nachhaltige, kreislauforientierte und CO2-neutrale Wirtschaft in Europa einsetzen. Als Team dynamischer Fachkräfte, </w:t>
              </w:r>
              <w:r>
                <w:lastRenderedPageBreak/>
                <w:t xml:space="preserve">darunter Wirtschaftswissenschaftler, Juristen, Umweltwissenschaftler und Ingenieure, sind wir für 12 Abfallrechtsvorschriften in einem Bereich von großem öffentlichem und politischem Interesse verantwortlich. Unsere Politik ist ein wichtiger Baustein der Verordnung zu kritischen Rohstoffen, der Netto-Null-Industrie-Verordnung, des Grünen Industrie-Deal und des bevorstehenden Gesetzes über die Kreislaufwirtschaft. Unser Ziel ist es, die Ressourceneffizienz und die Kreislaufwirtschaft zu erhöhen und die Wertschöpfungskette ganzheitlich anzugehen, indem das Abfallaufkommen minimiert, Produkte und Materialien wiederverwendet und das Recycling und die Abfallbehandlung verbessert werden. </w:t>
              </w:r>
            </w:p>
          </w:sdtContent>
        </w:sdt>
        <w:p w14:paraId="76DD1EEA" w14:textId="5316BC0C" w:rsidR="00803007" w:rsidRDefault="00C01C5C" w:rsidP="00803007">
          <w:pPr>
            <w:rPr>
              <w:lang w:val="en-US" w:eastAsia="en-GB"/>
            </w:rPr>
          </w:pPr>
        </w:p>
      </w:sdtContent>
    </w:sdt>
    <w:p w14:paraId="3862387A" w14:textId="77777777" w:rsidR="00803007" w:rsidRDefault="00803007" w:rsidP="00803007">
      <w:pPr>
        <w:pStyle w:val="ListNumber"/>
        <w:numPr>
          <w:ilvl w:val="0"/>
          <w:numId w:val="0"/>
        </w:numPr>
        <w:ind w:left="709" w:hanging="709"/>
        <w:rPr>
          <w:b/>
          <w:bCs/>
          <w:lang w:val="en-IE" w:eastAsia="en-GB"/>
        </w:rPr>
      </w:pPr>
    </w:p>
    <w:p w14:paraId="046800D0" w14:textId="24F3CD48" w:rsidR="007C07D8" w:rsidRPr="007C07D8" w:rsidRDefault="00803007" w:rsidP="00803007">
      <w:pPr>
        <w:pStyle w:val="ListNumber"/>
        <w:numPr>
          <w:ilvl w:val="0"/>
          <w:numId w:val="0"/>
        </w:numPr>
        <w:ind w:left="709" w:hanging="709"/>
        <w:rPr>
          <w:b/>
          <w:bCs/>
          <w:lang w:eastAsia="en-GB"/>
        </w:rPr>
      </w:pPr>
      <w:r w:rsidRPr="007C07D8">
        <w:rPr>
          <w:b/>
          <w:bCs/>
          <w:lang w:eastAsia="en-GB"/>
        </w:rPr>
        <w:t>Stellenprofil</w:t>
      </w:r>
      <w:r w:rsidR="007C07D8" w:rsidRPr="007C07D8">
        <w:rPr>
          <w:b/>
          <w:bCs/>
          <w:lang w:eastAsia="en-GB"/>
        </w:rPr>
        <w:t xml:space="preserve"> (wir schlagen vor)</w:t>
      </w:r>
    </w:p>
    <w:sdt>
      <w:sdtPr>
        <w:rPr>
          <w:lang w:val="en-US" w:eastAsia="en-GB"/>
        </w:rPr>
        <w:id w:val="-723136291"/>
        <w:placeholder>
          <w:docPart w:val="2D9A90DC0280475D996998F2F9FD95D5"/>
        </w:placeholder>
      </w:sdtPr>
      <w:sdtEndPr/>
      <w:sdtContent>
        <w:sdt>
          <w:sdtPr>
            <w:rPr>
              <w:lang w:val="en-US" w:eastAsia="en-GB"/>
            </w:rPr>
            <w:id w:val="-686296415"/>
            <w:placeholder>
              <w:docPart w:val="25A36B1BEE6843FABF3C61F544323EE4"/>
            </w:placeholder>
          </w:sdtPr>
          <w:sdtEndPr/>
          <w:sdtContent>
            <w:p w14:paraId="39970A6D" w14:textId="77777777" w:rsidR="00D2435A" w:rsidRPr="00D2435A" w:rsidRDefault="00D2435A" w:rsidP="00D2435A">
              <w:pPr>
                <w:spacing w:after="0"/>
                <w:ind w:left="426"/>
                <w:rPr>
                  <w:lang w:eastAsia="en-GB"/>
                </w:rPr>
              </w:pPr>
              <w:r>
                <w:t xml:space="preserve">Wir suchen einen Kollegen, vorzugsweise einen Rechtsanwalt, der als Teil eines größeren Teams für kritische Rohstoffe und damit zusammenhängende Abfallströme an der Umsetzung der neuen Batterie-Verordnung und der Überarbeitung der Richtlinie über Elektro- und Elektronik-Altgeräte (WEEE-Richtlinie) sowie an der Unterstützung der Arbeiten im Zusammenhang mit der Richtlinie zur Beschränkung von Gefahrstoffen in Elektro- und Elektronikgeräten (RoHS-Richtlinie) arbeitet. Die neue Batterie-Verordnung ist ein wichtiges politisches Instrument zur Umsetzung des Grünen Industrie-Deals und erfordert detailliertere Vorschriften, um voll funktionsfähig zu sein und den gesamten Lebenszyklus eines Produkts zu erfassen: von der Materialbeschaffung, der Verwendung von Stoffen, der Produktion, der Gestaltung bis zum Recycling von Batterien und der Rückkehr zum Konjunkturzyklus. Die Richtlinien über Elektro- und Elektronik-Altgeräte und die RoHS-Richtlinie sind von großer praktischer Bedeutung, um die Kreislauffähigkeit von Elektro- und Elektronikgeräten zu erreichen, indem die Auswirkungen der Zunahme von Elektro- und Elektronik-Altgeräten auf die Umwelt und die Rohstoffe angegangen werden, Zielvorgaben für die getrennte Sammlung und Verwertung von Elektro- und Elektronik-Altgeräten festgelegt werden, die schrittweise Abschaffung und Ersetzung gefährlicher Stoffe in der Elektronikbranche ausgelöst wird und somit die Wiederverwendung und das Recycling unterstützt und Gesundheits- und Umweltrisiken vermieden werden. </w:t>
              </w:r>
            </w:p>
          </w:sdtContent>
        </w:sdt>
        <w:p w14:paraId="12B9C59B" w14:textId="7277DC39" w:rsidR="00803007" w:rsidRPr="009F216F" w:rsidRDefault="00C01C5C" w:rsidP="00803007">
          <w:pPr>
            <w:rPr>
              <w:lang w:eastAsia="en-GB"/>
            </w:rPr>
          </w:pPr>
        </w:p>
      </w:sdtContent>
    </w:sdt>
    <w:p w14:paraId="221E4883" w14:textId="77777777" w:rsidR="00803007" w:rsidRPr="009F216F" w:rsidRDefault="00803007" w:rsidP="00803007">
      <w:pPr>
        <w:pStyle w:val="ListNumber"/>
        <w:numPr>
          <w:ilvl w:val="0"/>
          <w:numId w:val="0"/>
        </w:numPr>
        <w:ind w:left="709" w:hanging="709"/>
        <w:rPr>
          <w:b/>
          <w:bCs/>
          <w:lang w:eastAsia="en-GB"/>
        </w:rPr>
      </w:pPr>
    </w:p>
    <w:p w14:paraId="7BDE8AFF" w14:textId="31F4D018" w:rsidR="00803007" w:rsidRPr="007C07D8" w:rsidRDefault="00803007" w:rsidP="00803007">
      <w:pPr>
        <w:pStyle w:val="ListNumber"/>
        <w:numPr>
          <w:ilvl w:val="0"/>
          <w:numId w:val="0"/>
        </w:numPr>
        <w:ind w:left="709" w:hanging="709"/>
        <w:rPr>
          <w:b/>
          <w:bCs/>
          <w:lang w:eastAsia="en-GB"/>
        </w:rPr>
      </w:pPr>
      <w:r w:rsidRPr="007C07D8">
        <w:rPr>
          <w:b/>
          <w:bCs/>
          <w:lang w:eastAsia="en-GB"/>
        </w:rPr>
        <w:t>Auswahlkriterien</w:t>
      </w:r>
      <w:r w:rsidR="007C07D8" w:rsidRPr="007C07D8">
        <w:rPr>
          <w:b/>
          <w:bCs/>
          <w:lang w:eastAsia="en-GB"/>
        </w:rPr>
        <w:t xml:space="preserve"> (wir suchen)</w:t>
      </w:r>
    </w:p>
    <w:sdt>
      <w:sdtPr>
        <w:rPr>
          <w:b/>
          <w:bCs/>
          <w:lang w:eastAsia="en-GB"/>
        </w:rPr>
        <w:id w:val="-689827953"/>
        <w:placeholder>
          <w:docPart w:val="0623C2C4607F4C2C8BD24DBE22928098"/>
        </w:placeholder>
      </w:sdtPr>
      <w:sdtEndPr/>
      <w:sdtContent>
        <w:sdt>
          <w:sdtPr>
            <w:rPr>
              <w:b/>
              <w:bCs/>
              <w:lang w:eastAsia="en-GB"/>
            </w:rPr>
            <w:id w:val="-1825047899"/>
            <w:placeholder>
              <w:docPart w:val="E79303B1BC2A45BFB82D5B0A5F94B7A0"/>
            </w:placeholder>
          </w:sdtPr>
          <w:sdtEndPr/>
          <w:sdtContent>
            <w:p w14:paraId="01822157" w14:textId="77777777" w:rsidR="00D2435A" w:rsidRDefault="00D2435A" w:rsidP="00D2435A">
              <w:pPr>
                <w:spacing w:after="0"/>
                <w:ind w:left="426"/>
                <w:rPr>
                  <w:b/>
                  <w:bCs/>
                  <w:lang w:eastAsia="en-GB"/>
                </w:rPr>
              </w:pPr>
              <w:r>
                <w:t>In Bezug auf die neue Batterieverordnung werden Sie für die Umsetzung zuständig sein, einen Bericht an das Europäische Parlament und den Rat über besorgniserregende Stoffe in Batterien und geeignete Folgemaßnahmen sowie einen delegierten Rechtsakt über Leistungs- und Haltbarkeitsanforderungen für Gerätebatterien erstellen. Darüber hinaus werden Sie die Ausarbeitung von Rechtsvorschriften zur Überarbeitung der Richtlinie über Elektro- und Elektronik-Altgeräte und der sekundären Rechtsakte im Rahmen</w:t>
              </w:r>
              <w:bookmarkStart w:id="0" w:name="_Hlk131522495"/>
              <w:r>
                <w:t xml:space="preserve"> der RoHS-Richtlinie unterstützen. </w:t>
              </w:r>
              <w:bookmarkEnd w:id="0"/>
              <w:r>
                <w:t xml:space="preserve">Die Aufgaben umfassen rechtliche und technische Analysen mit Unterstützung anderer Kollegen in der Kommission, der Gemeinsamen Forschungsstelle, der Europäischen Chemikalienagentur und externer Auftragnehmer, die Sie bei bestimmten Aufgaben unterstützen. Sie werden die Kommission auch dem </w:t>
              </w:r>
              <w:r>
                <w:lastRenderedPageBreak/>
                <w:t xml:space="preserve">Europäischen Parlament und dem Rat in Sitzungen von Expertengruppen vorstellen und die Konsultationen der Interessenträger koordinieren. </w:t>
              </w:r>
            </w:p>
          </w:sdtContent>
        </w:sdt>
        <w:p w14:paraId="2387419D" w14:textId="7845C611" w:rsidR="00803007" w:rsidRPr="009F216F" w:rsidRDefault="00C01C5C" w:rsidP="00803007">
          <w:pPr>
            <w:pStyle w:val="ListNumber"/>
            <w:numPr>
              <w:ilvl w:val="0"/>
              <w:numId w:val="0"/>
            </w:numPr>
            <w:ind w:left="709" w:hanging="709"/>
            <w:rPr>
              <w:b/>
              <w:bCs/>
              <w:lang w:eastAsia="en-GB"/>
            </w:rPr>
          </w:pPr>
        </w:p>
      </w:sdtContent>
    </w:sdt>
    <w:p w14:paraId="3CF70F22" w14:textId="77777777" w:rsidR="00546DB1" w:rsidRPr="009F216F" w:rsidRDefault="00546DB1" w:rsidP="00546DB1">
      <w:pPr>
        <w:tabs>
          <w:tab w:val="left" w:pos="426"/>
        </w:tabs>
        <w:spacing w:after="0"/>
        <w:rPr>
          <w:b/>
          <w:lang w:eastAsia="en-GB"/>
        </w:rPr>
      </w:pPr>
    </w:p>
    <w:p w14:paraId="07ED341C" w14:textId="77777777" w:rsidR="007C07D8" w:rsidRDefault="007C07D8" w:rsidP="00546DB1">
      <w:pPr>
        <w:spacing w:after="0"/>
        <w:ind w:left="426"/>
        <w:rPr>
          <w:b/>
          <w:lang w:eastAsia="en-GB"/>
        </w:rPr>
      </w:pPr>
    </w:p>
    <w:p w14:paraId="0C0698E7" w14:textId="666391D3" w:rsidR="00546DB1" w:rsidRPr="007C07D8" w:rsidRDefault="007C07D8" w:rsidP="007C07D8">
      <w:pPr>
        <w:pStyle w:val="ListNumber"/>
        <w:numPr>
          <w:ilvl w:val="0"/>
          <w:numId w:val="0"/>
        </w:numPr>
        <w:ind w:left="709" w:hanging="709"/>
        <w:rPr>
          <w:b/>
          <w:bCs/>
          <w:u w:val="single"/>
          <w:lang w:eastAsia="en-GB"/>
        </w:rPr>
      </w:pPr>
      <w:r w:rsidRPr="007C07D8">
        <w:rPr>
          <w:b/>
          <w:bCs/>
          <w:u w:val="single"/>
          <w:lang w:eastAsia="en-GB"/>
        </w:rPr>
        <w:t>Zulassungsbedingungen</w:t>
      </w:r>
    </w:p>
    <w:p w14:paraId="107D341A" w14:textId="2E447A9A" w:rsidR="007C07D8" w:rsidRDefault="007C07D8" w:rsidP="007C07D8">
      <w:pPr>
        <w:rPr>
          <w:lang w:eastAsia="en-GB"/>
        </w:rPr>
      </w:pPr>
      <w:r w:rsidRPr="00950BA5">
        <w:rPr>
          <w:lang w:eastAsia="en-GB"/>
        </w:rPr>
        <w:t xml:space="preserve">Abordnungen fallen unter den </w:t>
      </w:r>
      <w:r w:rsidRPr="00950BA5">
        <w:rPr>
          <w:b/>
          <w:lang w:eastAsia="en-GB"/>
        </w:rPr>
        <w:t>Beschluss C(2008) 6866 der Kommission vom 12.11.2008</w:t>
      </w:r>
      <w:r w:rsidRPr="00950BA5">
        <w:rPr>
          <w:lang w:eastAsia="en-GB"/>
        </w:rPr>
        <w:t xml:space="preserve"> über die Regelung für zur Kommission abgeordnete oder sich zu Zwecken der beruflichen Weiterbildung bei der Kommission aufhaltende nationale Sachverständige (ANS-Beschluss).</w:t>
      </w:r>
    </w:p>
    <w:p w14:paraId="56462DDE" w14:textId="77777777" w:rsidR="007C07D8" w:rsidRDefault="007C07D8" w:rsidP="007C07D8">
      <w:pPr>
        <w:spacing w:after="0"/>
        <w:rPr>
          <w:lang w:eastAsia="en-GB"/>
        </w:rPr>
      </w:pPr>
      <w:r w:rsidRPr="007C07D8">
        <w:rPr>
          <w:lang w:eastAsia="en-GB"/>
        </w:rPr>
        <w:t xml:space="preserve">Gemäß dem ANS-Beschluss muss ein nationaler Sachverständiger </w:t>
      </w:r>
      <w:r w:rsidRPr="007C07D8">
        <w:rPr>
          <w:b/>
          <w:bCs/>
          <w:lang w:eastAsia="en-GB"/>
        </w:rPr>
        <w:t>zu Beginn der Abordnung</w:t>
      </w:r>
      <w:r w:rsidRPr="007C07D8">
        <w:rPr>
          <w:lang w:eastAsia="en-GB"/>
        </w:rPr>
        <w:t xml:space="preserve"> die folgenden Zulassungskriterien erfüllen:</w:t>
      </w:r>
    </w:p>
    <w:p w14:paraId="01801EF3" w14:textId="77777777" w:rsidR="00546DB1" w:rsidRPr="00950BA5" w:rsidRDefault="00546DB1" w:rsidP="00546DB1">
      <w:pPr>
        <w:spacing w:after="0"/>
        <w:ind w:left="426"/>
        <w:rPr>
          <w:lang w:eastAsia="en-GB"/>
        </w:rPr>
      </w:pPr>
    </w:p>
    <w:p w14:paraId="2B2FF37F" w14:textId="530B647B" w:rsidR="00546DB1" w:rsidRPr="00950BA5" w:rsidRDefault="00546DB1" w:rsidP="007C07D8">
      <w:pPr>
        <w:rPr>
          <w:lang w:eastAsia="en-GB"/>
        </w:rPr>
      </w:pPr>
      <w:r w:rsidRPr="00950BA5">
        <w:rPr>
          <w:u w:val="single"/>
          <w:lang w:eastAsia="en-GB"/>
        </w:rPr>
        <w:t>Berufserfahrung</w:t>
      </w:r>
      <w:r w:rsidRPr="007C07D8">
        <w:rPr>
          <w:u w:val="single"/>
          <w:lang w:eastAsia="en-GB"/>
        </w:rPr>
        <w:t>:</w:t>
      </w:r>
      <w:r w:rsidRPr="00950BA5">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14:paraId="499C45A3" w14:textId="3BF61B85" w:rsidR="00546DB1" w:rsidRPr="00950BA5" w:rsidRDefault="00546DB1" w:rsidP="007C07D8">
      <w:pPr>
        <w:rPr>
          <w:lang w:eastAsia="en-GB"/>
        </w:rPr>
      </w:pPr>
      <w:r w:rsidRPr="00950BA5">
        <w:rPr>
          <w:u w:val="single"/>
          <w:lang w:eastAsia="en-GB"/>
        </w:rPr>
        <w:t>Dienstalter</w:t>
      </w:r>
      <w:r w:rsidRPr="00950BA5">
        <w:rPr>
          <w:lang w:eastAsia="en-GB"/>
        </w:rPr>
        <w:t xml:space="preserve">: ein Dienstalter von mindestens einem Jahr </w:t>
      </w:r>
      <w:r w:rsidR="007C07D8">
        <w:rPr>
          <w:lang w:eastAsia="en-GB"/>
        </w:rPr>
        <w:t xml:space="preserve">(12 Monate) </w:t>
      </w:r>
      <w:r w:rsidRPr="00950BA5">
        <w:rPr>
          <w:lang w:eastAsia="en-GB"/>
        </w:rPr>
        <w:t>bei</w:t>
      </w:r>
      <w:r w:rsidR="000D7B5E">
        <w:rPr>
          <w:lang w:eastAsia="en-GB"/>
        </w:rPr>
        <w:t>m</w:t>
      </w:r>
      <w:r w:rsidRPr="00950BA5">
        <w:rPr>
          <w:lang w:eastAsia="en-GB"/>
        </w:rPr>
        <w:t xml:space="preserve"> Arbeitgeber in einem dienst- oder vertragsrechtlichen Verhältnis.  </w:t>
      </w:r>
    </w:p>
    <w:p w14:paraId="0B28567C" w14:textId="2A103873" w:rsidR="00546DB1" w:rsidRPr="00950BA5" w:rsidRDefault="007C07D8" w:rsidP="007C07D8">
      <w:pPr>
        <w:rPr>
          <w:lang w:eastAsia="en-GB"/>
        </w:rPr>
      </w:pPr>
      <w:r w:rsidRPr="000D7B5E">
        <w:rPr>
          <w:u w:val="single"/>
          <w:lang w:eastAsia="en-GB"/>
        </w:rPr>
        <w:t>Arbeitgeber:</w:t>
      </w:r>
      <w:r w:rsidRPr="007C07D8">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dem Arbeitgeber um eine öffentliche Stelle (z. B. eine Agentur oder ein Regulierungsinstitut), eine Universität oder ein unabhängiges Forschungsinstitut handelt.</w:t>
      </w:r>
    </w:p>
    <w:p w14:paraId="258A857A" w14:textId="6543A867" w:rsidR="00546DB1" w:rsidRDefault="00546DB1" w:rsidP="007C07D8">
      <w:pPr>
        <w:rPr>
          <w:lang w:eastAsia="en-GB"/>
        </w:rPr>
      </w:pPr>
      <w:r w:rsidRPr="000D7B5E">
        <w:rPr>
          <w:u w:val="single"/>
          <w:lang w:eastAsia="en-GB"/>
        </w:rPr>
        <w:t>Sprachkenntnisse:</w:t>
      </w:r>
      <w:r w:rsidRPr="00950BA5">
        <w:rPr>
          <w:lang w:eastAsia="en-GB"/>
        </w:rPr>
        <w:t xml:space="preserve"> gründliche Kenntnisse einer Sprache der Europäischen Union und ausreichende Kenntnisse einer weiteren Sprache der Europäischen Union in dem für die Wahrnehmung </w:t>
      </w:r>
      <w:r w:rsidR="000D7B5E">
        <w:rPr>
          <w:lang w:eastAsia="en-GB"/>
        </w:rPr>
        <w:t>d</w:t>
      </w:r>
      <w:r w:rsidRPr="00950BA5">
        <w:rPr>
          <w:lang w:eastAsia="en-GB"/>
        </w:rPr>
        <w:t xml:space="preserve">er Funktion erforderlichen Maße. Ein nationaler Sachverständiger aus einem Drittland muss nachweisen, dass er über gründliche Kenntnisse in </w:t>
      </w:r>
      <w:r w:rsidR="000D7B5E">
        <w:rPr>
          <w:lang w:eastAsia="en-GB"/>
        </w:rPr>
        <w:t>der</w:t>
      </w:r>
      <w:r w:rsidRPr="00950BA5">
        <w:rPr>
          <w:lang w:eastAsia="en-GB"/>
        </w:rPr>
        <w:t xml:space="preserve"> zur Ausübung seiner Tätigkeit erforderlichen Sprache der Europäischen Union verfügt.</w:t>
      </w:r>
    </w:p>
    <w:p w14:paraId="21E64871" w14:textId="77777777" w:rsidR="00546DB1" w:rsidRPr="00950BA5" w:rsidRDefault="00546DB1" w:rsidP="00546DB1">
      <w:pPr>
        <w:tabs>
          <w:tab w:val="left" w:pos="709"/>
        </w:tabs>
        <w:spacing w:after="0"/>
        <w:ind w:left="709" w:right="60"/>
        <w:rPr>
          <w:lang w:eastAsia="en-GB"/>
        </w:rPr>
      </w:pPr>
    </w:p>
    <w:p w14:paraId="5A0F8122" w14:textId="470FCE9B" w:rsidR="000D7B5E" w:rsidRPr="009442BE" w:rsidRDefault="000D7B5E" w:rsidP="009442BE">
      <w:pPr>
        <w:pStyle w:val="ListNumber"/>
        <w:numPr>
          <w:ilvl w:val="0"/>
          <w:numId w:val="0"/>
        </w:numPr>
        <w:ind w:left="709" w:hanging="709"/>
        <w:rPr>
          <w:b/>
          <w:bCs/>
          <w:u w:val="single"/>
          <w:lang w:eastAsia="en-GB"/>
        </w:rPr>
      </w:pPr>
      <w:r w:rsidRPr="009442BE">
        <w:rPr>
          <w:b/>
          <w:bCs/>
          <w:u w:val="single"/>
          <w:lang w:eastAsia="en-GB"/>
        </w:rPr>
        <w:t>Bedingungen für die Abordnung nationaler Sachverständiger</w:t>
      </w:r>
    </w:p>
    <w:p w14:paraId="3D706995" w14:textId="2337FA9A" w:rsidR="000D7B5E" w:rsidRPr="00950BA5" w:rsidRDefault="000D7B5E" w:rsidP="000D7B5E">
      <w:pPr>
        <w:rPr>
          <w:lang w:eastAsia="en-GB"/>
        </w:rPr>
      </w:pPr>
      <w:r w:rsidRPr="00950BA5">
        <w:rPr>
          <w:lang w:eastAsia="en-GB"/>
        </w:rPr>
        <w:t>Der</w:t>
      </w:r>
      <w:r w:rsidR="0089735C">
        <w:rPr>
          <w:lang w:eastAsia="en-GB"/>
        </w:rPr>
        <w:t>/Die</w:t>
      </w:r>
      <w:r w:rsidRPr="00950BA5">
        <w:rPr>
          <w:lang w:eastAsia="en-GB"/>
        </w:rPr>
        <w:t xml:space="preserve"> nationale Sachverständige bleibt während der gesamten Dauer der Abordnung bei seinem</w:t>
      </w:r>
      <w:r w:rsidR="0089735C">
        <w:rPr>
          <w:lang w:eastAsia="en-GB"/>
        </w:rPr>
        <w:t>/ihrem</w:t>
      </w:r>
      <w:r w:rsidRPr="00950BA5">
        <w:rPr>
          <w:lang w:eastAsia="en-GB"/>
        </w:rPr>
        <w:t xml:space="preserve"> Arbeitgeber angestellt und erhält seine</w:t>
      </w:r>
      <w:r w:rsidR="0089735C">
        <w:rPr>
          <w:lang w:eastAsia="en-GB"/>
        </w:rPr>
        <w:t>/ihre</w:t>
      </w:r>
      <w:r w:rsidRPr="00950BA5">
        <w:rPr>
          <w:lang w:eastAsia="en-GB"/>
        </w:rPr>
        <w:t xml:space="preserve"> Bezüge von diesem</w:t>
      </w:r>
      <w:r>
        <w:rPr>
          <w:lang w:eastAsia="en-GB"/>
        </w:rPr>
        <w:t xml:space="preserve"> und i</w:t>
      </w:r>
      <w:r w:rsidRPr="00950BA5">
        <w:rPr>
          <w:lang w:eastAsia="en-GB"/>
        </w:rPr>
        <w:t>st auch weiterhin seinem</w:t>
      </w:r>
      <w:r w:rsidR="0089735C">
        <w:rPr>
          <w:lang w:eastAsia="en-GB"/>
        </w:rPr>
        <w:t>/ihrem</w:t>
      </w:r>
      <w:r w:rsidRPr="00950BA5">
        <w:rPr>
          <w:lang w:eastAsia="en-GB"/>
        </w:rPr>
        <w:t xml:space="preserve"> </w:t>
      </w:r>
      <w:r>
        <w:rPr>
          <w:lang w:eastAsia="en-GB"/>
        </w:rPr>
        <w:t>(</w:t>
      </w:r>
      <w:r w:rsidRPr="00950BA5">
        <w:rPr>
          <w:lang w:eastAsia="en-GB"/>
        </w:rPr>
        <w:t>nationalen</w:t>
      </w:r>
      <w:r>
        <w:rPr>
          <w:lang w:eastAsia="en-GB"/>
        </w:rPr>
        <w:t>)</w:t>
      </w:r>
      <w:r w:rsidRPr="00950BA5">
        <w:rPr>
          <w:lang w:eastAsia="en-GB"/>
        </w:rPr>
        <w:t xml:space="preserve"> Sozialversicherungssystem angeschlossen.</w:t>
      </w:r>
    </w:p>
    <w:p w14:paraId="43A7463E" w14:textId="617EDFA4" w:rsidR="000D7B5E" w:rsidRDefault="000D7B5E" w:rsidP="000D7B5E">
      <w:pPr>
        <w:rPr>
          <w:lang w:eastAsia="en-GB"/>
        </w:rPr>
      </w:pPr>
      <w:r>
        <w:rPr>
          <w:lang w:eastAsia="en-GB"/>
        </w:rPr>
        <w:t>Er</w:t>
      </w:r>
      <w:r w:rsidR="0089735C">
        <w:rPr>
          <w:lang w:eastAsia="en-GB"/>
        </w:rPr>
        <w:t>/Sie</w:t>
      </w:r>
      <w:r>
        <w:rPr>
          <w:lang w:eastAsia="en-GB"/>
        </w:rPr>
        <w:t xml:space="preserve"> übt seine</w:t>
      </w:r>
      <w:r w:rsidR="0089735C">
        <w:rPr>
          <w:lang w:eastAsia="en-GB"/>
        </w:rPr>
        <w:t>/ihre</w:t>
      </w:r>
      <w:r>
        <w:rPr>
          <w:lang w:eastAsia="en-GB"/>
        </w:rPr>
        <w:t xml:space="preserve"> Aufgaben innerhalb der Kommission nach Maßgabe des genannten ANS-Beschlusses aus und unterliegt den darin festgelegten Bestimmungen über Vertraulichkeit, Loyalität und Nichtvorliegen von Interessenkonflikten.  </w:t>
      </w:r>
    </w:p>
    <w:p w14:paraId="1C8F3D04" w14:textId="7EEE4B70" w:rsidR="000D7B5E" w:rsidRPr="00950BA5" w:rsidRDefault="000D7B5E" w:rsidP="000D7B5E">
      <w:pPr>
        <w:rPr>
          <w:lang w:eastAsia="en-GB"/>
        </w:rPr>
      </w:pPr>
      <w:r>
        <w:rPr>
          <w:lang w:eastAsia="en-GB"/>
        </w:rPr>
        <w:t>Tagegelder können nur gewährt werden, wenn der</w:t>
      </w:r>
      <w:r w:rsidR="0089735C">
        <w:rPr>
          <w:lang w:eastAsia="en-GB"/>
        </w:rPr>
        <w:t>/die</w:t>
      </w:r>
      <w:r>
        <w:rPr>
          <w:lang w:eastAsia="en-GB"/>
        </w:rPr>
        <w:t xml:space="preserve"> nationale Sachverständige die Bedingungen gemäß Artikel 17 des ANS-Beschlusses erfüllt.</w:t>
      </w:r>
    </w:p>
    <w:p w14:paraId="4553B535" w14:textId="3BB18C81" w:rsidR="000D7B5E" w:rsidRDefault="000D7B5E" w:rsidP="000D7B5E">
      <w:pPr>
        <w:rPr>
          <w:lang w:eastAsia="en-GB"/>
        </w:rPr>
      </w:pPr>
      <w:r w:rsidRPr="00950BA5">
        <w:t>Mitarbeiter</w:t>
      </w:r>
      <w:r w:rsidR="0089735C">
        <w:t>/Mitarbeiterinnen</w:t>
      </w:r>
      <w:r w:rsidRPr="00950BA5">
        <w:t xml:space="preserve">, die in eine </w:t>
      </w:r>
      <w:r w:rsidRPr="000D7B5E">
        <w:rPr>
          <w:bCs/>
        </w:rPr>
        <w:t>Delegation der Europäischen Union</w:t>
      </w:r>
      <w:r w:rsidRPr="00950BA5">
        <w:t xml:space="preserve"> entsandt werden, benötigen eine Sicherheitsüberprüfung (nach SECRET UE/EU SECRET Niveau gemäß der Entscheidung der Kommission (EU-Euratom) 2015/444, O.J. L 72, 17.03.2015, </w:t>
      </w:r>
      <w:r w:rsidRPr="00950BA5">
        <w:lastRenderedPageBreak/>
        <w:t xml:space="preserve">p.53).  </w:t>
      </w:r>
      <w:r w:rsidRPr="00950BA5">
        <w:rPr>
          <w:lang w:eastAsia="en-GB"/>
        </w:rPr>
        <w:t>Der</w:t>
      </w:r>
      <w:r w:rsidR="0089735C">
        <w:rPr>
          <w:lang w:eastAsia="en-GB"/>
        </w:rPr>
        <w:t>/Die</w:t>
      </w:r>
      <w:r w:rsidRPr="00950BA5">
        <w:rPr>
          <w:lang w:eastAsia="en-GB"/>
        </w:rPr>
        <w:t xml:space="preserve"> </w:t>
      </w:r>
      <w:r>
        <w:rPr>
          <w:lang w:eastAsia="en-GB"/>
        </w:rPr>
        <w:t xml:space="preserve">nationale Sachverständige </w:t>
      </w:r>
      <w:r w:rsidRPr="00950BA5">
        <w:rPr>
          <w:lang w:eastAsia="en-GB"/>
        </w:rPr>
        <w:t>ist verpflichtet, das Überprüfungsverfahren vor der Abordnung einzuleiten.</w:t>
      </w:r>
    </w:p>
    <w:p w14:paraId="481B2BC2" w14:textId="77777777" w:rsidR="000D7B5E" w:rsidRPr="00950BA5" w:rsidRDefault="000D7B5E" w:rsidP="000D7B5E">
      <w:pPr>
        <w:rPr>
          <w:lang w:eastAsia="en-GB"/>
        </w:rPr>
      </w:pPr>
    </w:p>
    <w:p w14:paraId="1A75D71E" w14:textId="35F381C2" w:rsidR="00546DB1" w:rsidRPr="009442BE" w:rsidRDefault="00546DB1" w:rsidP="009442BE">
      <w:pPr>
        <w:pStyle w:val="ListNumber"/>
        <w:numPr>
          <w:ilvl w:val="0"/>
          <w:numId w:val="0"/>
        </w:numPr>
        <w:ind w:left="709" w:hanging="709"/>
        <w:rPr>
          <w:b/>
          <w:bCs/>
          <w:u w:val="single"/>
          <w:lang w:eastAsia="en-GB"/>
        </w:rPr>
      </w:pPr>
      <w:r w:rsidRPr="009442BE">
        <w:rPr>
          <w:b/>
          <w:bCs/>
          <w:u w:val="single"/>
          <w:lang w:eastAsia="en-GB"/>
        </w:rPr>
        <w:t>Bewerbung und Auswahlverfahren</w:t>
      </w:r>
    </w:p>
    <w:p w14:paraId="4DC4F7FE" w14:textId="65CD26DA" w:rsidR="009442BE" w:rsidRDefault="00546DB1" w:rsidP="000D7B5E">
      <w:pPr>
        <w:rPr>
          <w:b/>
          <w:lang w:eastAsia="en-GB"/>
        </w:rPr>
      </w:pPr>
      <w:r w:rsidRPr="00950BA5">
        <w:rPr>
          <w:lang w:eastAsia="en-GB"/>
        </w:rPr>
        <w:t>Die Bewerberinnen und Bewerber senden ihren</w:t>
      </w:r>
      <w:r w:rsidRPr="00950BA5">
        <w:rPr>
          <w:b/>
          <w:lang w:eastAsia="en-GB"/>
        </w:rPr>
        <w:t xml:space="preserve"> Lebenslauf im Europass-Format </w:t>
      </w:r>
      <w:r w:rsidRPr="00950BA5">
        <w:rPr>
          <w:lang w:eastAsia="en-GB"/>
        </w:rPr>
        <w:t>(</w:t>
      </w:r>
      <w:hyperlink r:id="rId15" w:history="1">
        <w:r w:rsidR="009442BE">
          <w:rPr>
            <w:rStyle w:val="Hyperlink"/>
          </w:rPr>
          <w:t>Home | Europass</w:t>
        </w:r>
      </w:hyperlink>
      <w:r w:rsidRPr="00950BA5">
        <w:rPr>
          <w:lang w:eastAsia="en-GB"/>
        </w:rPr>
        <w:t>)</w:t>
      </w:r>
      <w:r w:rsidRPr="00950BA5">
        <w:rPr>
          <w:b/>
          <w:lang w:eastAsia="en-GB"/>
        </w:rPr>
        <w:t xml:space="preserve"> </w:t>
      </w:r>
      <w:r w:rsidRPr="00950BA5">
        <w:rPr>
          <w:lang w:eastAsia="en-GB"/>
        </w:rPr>
        <w:t>auf deutsch, englisch oder französisch</w:t>
      </w:r>
      <w:r w:rsidRPr="00950BA5">
        <w:rPr>
          <w:b/>
          <w:lang w:eastAsia="en-GB"/>
        </w:rPr>
        <w:t xml:space="preserve"> </w:t>
      </w:r>
      <w:r w:rsidRPr="00950BA5">
        <w:rPr>
          <w:b/>
          <w:u w:val="single"/>
          <w:lang w:eastAsia="en-GB"/>
        </w:rPr>
        <w:t>ausschließlich an die Ständige Vertretung / diplomatische Mission ihres Landes bei der EU</w:t>
      </w:r>
      <w:r w:rsidRPr="00950BA5">
        <w:rPr>
          <w:lang w:eastAsia="en-GB"/>
        </w:rPr>
        <w:t>. Diese leitet die Bewerbungen innerhalb der Fristen für das Auswahlverfahren an die zuständigen Kommissionsdienststellen weiter.</w:t>
      </w:r>
      <w:r w:rsidRPr="00950BA5">
        <w:rPr>
          <w:b/>
          <w:lang w:eastAsia="en-GB"/>
        </w:rPr>
        <w:t xml:space="preserve"> </w:t>
      </w:r>
      <w:r w:rsidRPr="00950BA5">
        <w:rPr>
          <w:lang w:eastAsia="en-GB"/>
        </w:rPr>
        <w:t>Der Lebenslauf muss das Geburtsdatum und die Staatsangehörigkeit des Kandidaten</w:t>
      </w:r>
      <w:r w:rsidR="0089735C">
        <w:rPr>
          <w:lang w:eastAsia="en-GB"/>
        </w:rPr>
        <w:t>/der Kandidatin</w:t>
      </w:r>
      <w:r w:rsidRPr="00950BA5">
        <w:rPr>
          <w:lang w:eastAsia="en-GB"/>
        </w:rPr>
        <w:t xml:space="preserve"> enthalten.</w:t>
      </w:r>
      <w:r w:rsidRPr="00950BA5">
        <w:rPr>
          <w:b/>
          <w:lang w:eastAsia="en-GB"/>
        </w:rPr>
        <w:t xml:space="preserve"> </w:t>
      </w:r>
    </w:p>
    <w:p w14:paraId="2EC4B981" w14:textId="186ABAFF" w:rsidR="00546DB1" w:rsidRPr="00950BA5" w:rsidRDefault="00546DB1" w:rsidP="000D7B5E">
      <w:pPr>
        <w:rPr>
          <w:lang w:eastAsia="en-GB"/>
        </w:rPr>
      </w:pPr>
      <w:r w:rsidRPr="00950BA5">
        <w:rPr>
          <w:lang w:eastAsia="en-GB"/>
        </w:rPr>
        <w:t>Die Bewerberinnen und Bewerber werden gebeten, ihrer Bewerbung keine anderen Dokumente (wie Kopien des Personalausweises, Kopien von Abschlusszeugnissen, Nachweise der Berufserfahrung usw.) beizufügen. Diese Dokumente sind gegebenenfalls in einem späteren Stadium des Auswahlverfahrens vorzulegen.</w:t>
      </w:r>
    </w:p>
    <w:p w14:paraId="1FF13EFB" w14:textId="77777777" w:rsidR="00546DB1" w:rsidRPr="00950BA5" w:rsidRDefault="00546DB1" w:rsidP="00546DB1">
      <w:pPr>
        <w:spacing w:after="0"/>
        <w:rPr>
          <w:lang w:eastAsia="en-GB"/>
        </w:rPr>
      </w:pPr>
    </w:p>
    <w:p w14:paraId="0509E6EC" w14:textId="64F431A5" w:rsidR="00546DB1" w:rsidRDefault="00546DB1" w:rsidP="009442BE">
      <w:pPr>
        <w:pStyle w:val="ListNumber"/>
        <w:numPr>
          <w:ilvl w:val="0"/>
          <w:numId w:val="0"/>
        </w:numPr>
        <w:ind w:left="709" w:hanging="709"/>
        <w:rPr>
          <w:b/>
          <w:bCs/>
          <w:u w:val="single"/>
          <w:lang w:eastAsia="en-GB"/>
        </w:rPr>
      </w:pPr>
      <w:r w:rsidRPr="009442BE">
        <w:rPr>
          <w:b/>
          <w:bCs/>
          <w:u w:val="single"/>
          <w:lang w:eastAsia="en-GB"/>
        </w:rPr>
        <w:t>Verarbeitung personenbezogener Daten</w:t>
      </w:r>
    </w:p>
    <w:p w14:paraId="20E56DF8" w14:textId="1900D334" w:rsidR="007716E4" w:rsidRPr="007716E4" w:rsidRDefault="007716E4" w:rsidP="007716E4">
      <w:pPr>
        <w:rPr>
          <w:lang w:eastAsia="en-GB"/>
        </w:rPr>
      </w:pPr>
      <w:r w:rsidRPr="007716E4">
        <w:rPr>
          <w:lang w:eastAsia="en-GB"/>
        </w:rPr>
        <w:t>Die Kommission trägt dafür Sorge, dass die personenbezogenen Daten der Bewerber/innen gemäß den Anforderungen der Verordnung (EU) 2018/1725 des Europäischen Parlaments und des Rates</w:t>
      </w:r>
      <w:r>
        <w:rPr>
          <w:lang w:eastAsia="en-GB"/>
        </w:rPr>
        <w:t xml:space="preserve"> </w:t>
      </w:r>
      <w:r w:rsidRPr="007716E4">
        <w:rPr>
          <w:lang w:eastAsia="en-GB"/>
        </w:rPr>
        <w:t>verarbeitet werden (</w:t>
      </w:r>
      <w:r>
        <w:rPr>
          <w:rStyle w:val="FootnoteReference"/>
          <w:lang w:eastAsia="en-GB"/>
        </w:rPr>
        <w:footnoteReference w:id="1"/>
      </w:r>
      <w:r>
        <w:rPr>
          <w:lang w:eastAsia="en-GB"/>
        </w:rPr>
        <w:t>)</w:t>
      </w:r>
      <w:r w:rsidRPr="007716E4">
        <w:rPr>
          <w:lang w:eastAsia="en-GB"/>
        </w:rPr>
        <w:t>. Dies gilt insbesondere für die Vertraulichkeit und Sicherheit dieser Daten.</w:t>
      </w:r>
      <w:r>
        <w:rPr>
          <w:lang w:eastAsia="en-GB"/>
        </w:rPr>
        <w:t xml:space="preserve"> </w:t>
      </w:r>
      <w:r w:rsidRPr="007716E4">
        <w:t>Bevor Sie sich bewerben, lesen Sie bitte die beigefügte Datenschutzerklärung.</w:t>
      </w:r>
    </w:p>
    <w:sectPr w:rsidR="007716E4" w:rsidRPr="007716E4">
      <w:headerReference w:type="even" r:id="rId16"/>
      <w:headerReference w:type="default" r:id="rId17"/>
      <w:footerReference w:type="even" r:id="rId18"/>
      <w:footerReference w:type="default" r:id="rId19"/>
      <w:headerReference w:type="first" r:id="rId20"/>
      <w:footerReference w:type="first" r:id="rId2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6EE4D5" w14:textId="77777777" w:rsidR="00546DB1" w:rsidRDefault="00546DB1">
      <w:pPr>
        <w:spacing w:after="0"/>
      </w:pPr>
      <w:r>
        <w:separator/>
      </w:r>
    </w:p>
  </w:endnote>
  <w:endnote w:type="continuationSeparator" w:id="0">
    <w:p w14:paraId="20D40F5C" w14:textId="77777777" w:rsidR="00546DB1" w:rsidRDefault="00546D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341D" w14:textId="77777777" w:rsidR="007D0EC6" w:rsidRDefault="007716E4">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8A39A" w14:textId="690E39A9" w:rsidR="007D0EC6" w:rsidRDefault="007716E4">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88D99" w14:textId="6FB25FDC" w:rsidR="007D0EC6" w:rsidRPr="00546DB1" w:rsidRDefault="007D0EC6" w:rsidP="00546D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CDF49" w14:textId="77777777" w:rsidR="00546DB1" w:rsidRDefault="00546DB1">
      <w:pPr>
        <w:spacing w:after="0"/>
      </w:pPr>
      <w:r>
        <w:separator/>
      </w:r>
    </w:p>
  </w:footnote>
  <w:footnote w:type="continuationSeparator" w:id="0">
    <w:p w14:paraId="0FEBCE9C" w14:textId="77777777" w:rsidR="00546DB1" w:rsidRDefault="00546DB1">
      <w:pPr>
        <w:spacing w:after="0"/>
      </w:pPr>
      <w:r>
        <w:continuationSeparator/>
      </w:r>
    </w:p>
  </w:footnote>
  <w:footnote w:id="1">
    <w:p w14:paraId="6B21068C" w14:textId="1B06F57A" w:rsidR="007716E4" w:rsidRPr="007716E4" w:rsidRDefault="007716E4">
      <w:pPr>
        <w:pStyle w:val="FootnoteText"/>
        <w:rPr>
          <w:lang w:val="fr-BE"/>
        </w:rPr>
      </w:pPr>
      <w:r>
        <w:t>(</w:t>
      </w:r>
      <w:r>
        <w:rPr>
          <w:rStyle w:val="FootnoteReference"/>
        </w:rPr>
        <w:footnoteRef/>
      </w:r>
      <w:r>
        <w:t>)</w:t>
      </w:r>
      <w:r>
        <w:tab/>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8F0B7" w14:textId="77777777" w:rsidR="007D0EC6" w:rsidRDefault="007D0E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9424" w14:textId="77777777" w:rsidR="007D0EC6" w:rsidRDefault="007D0E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C6515" w14:textId="77777777" w:rsidR="007D0EC6" w:rsidRDefault="007D0E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1"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19"/>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0"/>
  </w:num>
  <w:num w:numId="17" w16cid:durableId="229002306">
    <w:abstractNumId w:val="9"/>
  </w:num>
  <w:num w:numId="18" w16cid:durableId="630205849">
    <w:abstractNumId w:val="10"/>
  </w:num>
  <w:num w:numId="19" w16cid:durableId="2102024247">
    <w:abstractNumId w:val="21"/>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18433"/>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331EC"/>
    <w:rsid w:val="00046B7F"/>
    <w:rsid w:val="000D7B5E"/>
    <w:rsid w:val="001203F8"/>
    <w:rsid w:val="00286865"/>
    <w:rsid w:val="002F7504"/>
    <w:rsid w:val="0035094A"/>
    <w:rsid w:val="003874E2"/>
    <w:rsid w:val="00546DB1"/>
    <w:rsid w:val="0064175E"/>
    <w:rsid w:val="006F1D4D"/>
    <w:rsid w:val="006F44C9"/>
    <w:rsid w:val="007716E4"/>
    <w:rsid w:val="007C07D8"/>
    <w:rsid w:val="007D0EC6"/>
    <w:rsid w:val="00803007"/>
    <w:rsid w:val="00896D58"/>
    <w:rsid w:val="0089735C"/>
    <w:rsid w:val="008D52CF"/>
    <w:rsid w:val="009442BE"/>
    <w:rsid w:val="009F216F"/>
    <w:rsid w:val="009F4ED3"/>
    <w:rsid w:val="00B42542"/>
    <w:rsid w:val="00C01C5C"/>
    <w:rsid w:val="00C434F2"/>
    <w:rsid w:val="00D2435A"/>
    <w:rsid w:val="00DB7F74"/>
    <w:rsid w:val="00EC5C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1D608A0"/>
  <w15:docId w15:val="{5D9B5F45-2459-4AF8-B856-E14A0D38B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uiPriority w:val="1"/>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uiPriority w:val="1"/>
    <w:qFormat/>
    <w:pPr>
      <w:keepNext w:val="0"/>
      <w:spacing w:before="0"/>
      <w:outlineLvl w:val="9"/>
    </w:pPr>
    <w:rPr>
      <w:b w:val="0"/>
      <w:smallCaps w:val="0"/>
    </w:rPr>
  </w:style>
  <w:style w:type="paragraph" w:customStyle="1" w:styleId="NumPar2">
    <w:name w:val="NumPar 2"/>
    <w:basedOn w:val="Heading2"/>
    <w:uiPriority w:val="1"/>
    <w:qFormat/>
    <w:pPr>
      <w:keepNext w:val="0"/>
      <w:outlineLvl w:val="9"/>
    </w:pPr>
    <w:rPr>
      <w:b w:val="0"/>
    </w:rPr>
  </w:style>
  <w:style w:type="paragraph" w:customStyle="1" w:styleId="NumPar3">
    <w:name w:val="NumPar 3"/>
    <w:basedOn w:val="Heading3"/>
    <w:uiPriority w:val="1"/>
    <w:qFormat/>
    <w:pPr>
      <w:keepNext w:val="0"/>
      <w:outlineLvl w:val="9"/>
    </w:pPr>
    <w:rPr>
      <w:i w:val="0"/>
    </w:rPr>
  </w:style>
  <w:style w:type="paragraph" w:customStyle="1" w:styleId="NumPar4">
    <w:name w:val="NumPar 4"/>
    <w:basedOn w:val="Heading4"/>
    <w:uiPriority w:val="1"/>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uiPriority w:val="1"/>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203F8"/>
    <w:rPr>
      <w:rFonts w:ascii="Segoe UI" w:hAnsi="Segoe UI" w:cs="Segoe UI"/>
      <w:sz w:val="18"/>
      <w:szCs w:val="18"/>
    </w:rPr>
  </w:style>
  <w:style w:type="paragraph" w:customStyle="1" w:styleId="P68B1DB1-Normal1">
    <w:name w:val="P68B1DB1-Normal1"/>
    <w:basedOn w:val="Normal"/>
    <w:rsid w:val="00D2435A"/>
    <w:rPr>
      <w:b/>
      <w:lang w:val="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uropa.eu/europass/d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w:rsidR="008A7C76" w:rsidRDefault="00DB168D" w:rsidP="00DB168D">
          <w:pPr>
            <w:pStyle w:val="9BF4E35295BA4808A107977098D3401D2"/>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w:rsidR="008A7C76" w:rsidRDefault="00DB168D" w:rsidP="00DB168D">
          <w:pPr>
            <w:pStyle w:val="67908C2613794ACB86549542C854C0CC2"/>
          </w:pPr>
          <w:r w:rsidRPr="009F216F">
            <w:rPr>
              <w:rStyle w:val="PlaceholderText"/>
              <w:bCs/>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w:rsidR="008A7C76" w:rsidRDefault="00DB168D" w:rsidP="00DB168D">
          <w:pPr>
            <w:pStyle w:val="5C55B5726F8E46C0ABC71DC35F2501E72"/>
          </w:pPr>
          <w:r w:rsidRPr="00546DB1">
            <w:rPr>
              <w:rStyle w:val="PlaceholderText"/>
            </w:rPr>
            <w:t>Click or tap here to enter text.</w:t>
          </w:r>
        </w:p>
      </w:docPartBody>
    </w:docPart>
    <w:docPart>
      <w:docPartPr>
        <w:name w:val="E48DD8E64A804E77BDE4E10C02F32911"/>
        <w:category>
          <w:name w:val="General"/>
          <w:gallery w:val="placeholder"/>
        </w:category>
        <w:types>
          <w:type w:val="bbPlcHdr"/>
        </w:types>
        <w:behaviors>
          <w:behavior w:val="content"/>
        </w:behaviors>
        <w:guid w:val="{E2AEEE16-67DD-4202-B4BE-A19D5C8579AA}"/>
      </w:docPartPr>
      <w:docPartBody>
        <w:p w:rsidR="008A7C76" w:rsidRDefault="00DB168D" w:rsidP="00DB168D">
          <w:pPr>
            <w:pStyle w:val="E48DD8E64A804E77BDE4E10C02F329112"/>
          </w:pPr>
          <w:r w:rsidRPr="00546DB1">
            <w:rPr>
              <w:rStyle w:val="PlaceholderText"/>
              <w:bCs/>
            </w:rPr>
            <w:t xml:space="preserve">     </w:t>
          </w:r>
        </w:p>
      </w:docPartBody>
    </w:docPart>
    <w:docPart>
      <w:docPartPr>
        <w:name w:val="36301D3606894A0690BD2883E1BF1126"/>
        <w:category>
          <w:name w:val="General"/>
          <w:gallery w:val="placeholder"/>
        </w:category>
        <w:types>
          <w:type w:val="bbPlcHdr"/>
        </w:types>
        <w:behaviors>
          <w:behavior w:val="content"/>
        </w:behaviors>
        <w:guid w:val="{5A3773C3-CAFD-4FB9-A36B-A5B2FA84BA2A}"/>
      </w:docPartPr>
      <w:docPartBody>
        <w:p w:rsidR="008A7C76" w:rsidRDefault="00DB168D" w:rsidP="00DB168D">
          <w:pPr>
            <w:pStyle w:val="36301D3606894A0690BD2883E1BF11262"/>
          </w:pPr>
          <w:r w:rsidRPr="00546DB1">
            <w:rPr>
              <w:rStyle w:val="PlaceholderText"/>
              <w:bCs/>
            </w:rPr>
            <w:t xml:space="preserve">    </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w:rsidR="008A7C76" w:rsidRDefault="008D04E3">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w:rsidR="008A7C76" w:rsidRDefault="00DB168D" w:rsidP="00DB168D">
          <w:pPr>
            <w:pStyle w:val="1087BB5618EE43E98A5732E797DCF4EE2"/>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w:rsidR="008A7C76" w:rsidRDefault="00DB168D" w:rsidP="00DB168D">
          <w:pPr>
            <w:pStyle w:val="FE6C9874556B47B1A65A432926DB0BCE2"/>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w:rsidR="008A7C76" w:rsidRDefault="00DB168D" w:rsidP="00DB168D">
          <w:pPr>
            <w:pStyle w:val="2D9A90DC0280475D996998F2F9FD95D52"/>
          </w:pPr>
          <w:r w:rsidRPr="00BD2312">
            <w:rPr>
              <w:rStyle w:val="PlaceholderText"/>
            </w:rPr>
            <w:t>Click or tap here to enter text.</w:t>
          </w:r>
        </w:p>
      </w:docPartBody>
    </w:docPart>
    <w:docPart>
      <w:docPartPr>
        <w:name w:val="0623C2C4607F4C2C8BD24DBE22928098"/>
        <w:category>
          <w:name w:val="General"/>
          <w:gallery w:val="placeholder"/>
        </w:category>
        <w:types>
          <w:type w:val="bbPlcHdr"/>
        </w:types>
        <w:behaviors>
          <w:behavior w:val="content"/>
        </w:behaviors>
        <w:guid w:val="{5C4E9134-609F-43DB-A770-4216F73802C5}"/>
      </w:docPartPr>
      <w:docPartBody>
        <w:p w:rsidR="008A7C76" w:rsidRDefault="00DB168D" w:rsidP="00DB168D">
          <w:pPr>
            <w:pStyle w:val="0623C2C4607F4C2C8BD24DBE229280982"/>
          </w:pPr>
          <w:r w:rsidRPr="009F216F">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w:rsidR="00D16944" w:rsidRDefault="00DB168D" w:rsidP="00DB168D">
          <w:pPr>
            <w:pStyle w:val="44AECFE6B28A48F3A0A774E0802A2F271"/>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w:rsidR="00D16944" w:rsidRDefault="00DB168D" w:rsidP="00DB168D">
          <w:pPr>
            <w:pStyle w:val="3BF321A2261548CCB9BF40ACF64F09A31"/>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w:rsidR="00D16944" w:rsidRDefault="00DB168D">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w:rsidR="00D16944" w:rsidRDefault="00DB168D" w:rsidP="00DB168D">
          <w:pPr>
            <w:pStyle w:val="6801C21AD23447B88917F1258506DBA11"/>
          </w:pPr>
          <w:r>
            <w:rPr>
              <w:b/>
            </w:rPr>
            <w:t xml:space="preserve">     </w:t>
          </w:r>
        </w:p>
      </w:docPartBody>
    </w:docPart>
    <w:docPart>
      <w:docPartPr>
        <w:name w:val="C277F7D963D049249CCB0FC5C8C8415B"/>
        <w:category>
          <w:name w:val="General"/>
          <w:gallery w:val="placeholder"/>
        </w:category>
        <w:types>
          <w:type w:val="bbPlcHdr"/>
        </w:types>
        <w:behaviors>
          <w:behavior w:val="content"/>
        </w:behaviors>
        <w:guid w:val="{CDFAF4FA-4D75-4D9A-9FC8-623CB27C6B43}"/>
      </w:docPartPr>
      <w:docPartBody>
        <w:p w:rsidR="009808CB" w:rsidRDefault="009808CB" w:rsidP="009808CB">
          <w:pPr>
            <w:pStyle w:val="C277F7D963D049249CCB0FC5C8C8415B"/>
          </w:pPr>
          <w:r>
            <w:rPr>
              <w:rStyle w:val="PlaceholderText"/>
            </w:rPr>
            <w:t>Klicken oder schreiben Sie hier, um Text einzugeben.</w:t>
          </w:r>
        </w:p>
      </w:docPartBody>
    </w:docPart>
    <w:docPart>
      <w:docPartPr>
        <w:name w:val="0BFBFAB812A14215BB360DA322D3CFE4"/>
        <w:category>
          <w:name w:val="General"/>
          <w:gallery w:val="placeholder"/>
        </w:category>
        <w:types>
          <w:type w:val="bbPlcHdr"/>
        </w:types>
        <w:behaviors>
          <w:behavior w:val="content"/>
        </w:behaviors>
        <w:guid w:val="{43EA4C9C-81AF-4137-94F5-639D15D5349D}"/>
      </w:docPartPr>
      <w:docPartBody>
        <w:p w:rsidR="009808CB" w:rsidRDefault="009808CB" w:rsidP="009808CB">
          <w:pPr>
            <w:pStyle w:val="0BFBFAB812A14215BB360DA322D3CFE4"/>
          </w:pPr>
          <w:r>
            <w:rPr>
              <w:rStyle w:val="PlaceholderText"/>
            </w:rPr>
            <w:t>Klicken oder schreiben Sie hier, um Text einzugeben.</w:t>
          </w:r>
        </w:p>
      </w:docPartBody>
    </w:docPart>
    <w:docPart>
      <w:docPartPr>
        <w:name w:val="25A36B1BEE6843FABF3C61F544323EE4"/>
        <w:category>
          <w:name w:val="General"/>
          <w:gallery w:val="placeholder"/>
        </w:category>
        <w:types>
          <w:type w:val="bbPlcHdr"/>
        </w:types>
        <w:behaviors>
          <w:behavior w:val="content"/>
        </w:behaviors>
        <w:guid w:val="{B98DB5E3-2AE6-4214-89CE-A3D122778F11}"/>
      </w:docPartPr>
      <w:docPartBody>
        <w:p w:rsidR="009808CB" w:rsidRDefault="009808CB" w:rsidP="009808CB">
          <w:pPr>
            <w:pStyle w:val="25A36B1BEE6843FABF3C61F544323EE4"/>
          </w:pPr>
          <w:r>
            <w:rPr>
              <w:rStyle w:val="PlaceholderText"/>
            </w:rPr>
            <w:t>Klicken oder schreiben Sie hier, um Text einzugeben.</w:t>
          </w:r>
        </w:p>
      </w:docPartBody>
    </w:docPart>
    <w:docPart>
      <w:docPartPr>
        <w:name w:val="E79303B1BC2A45BFB82D5B0A5F94B7A0"/>
        <w:category>
          <w:name w:val="General"/>
          <w:gallery w:val="placeholder"/>
        </w:category>
        <w:types>
          <w:type w:val="bbPlcHdr"/>
        </w:types>
        <w:behaviors>
          <w:behavior w:val="content"/>
        </w:behaviors>
        <w:guid w:val="{1A6B67A9-D64D-4991-B031-5BBE21FDF448}"/>
      </w:docPartPr>
      <w:docPartBody>
        <w:p w:rsidR="009808CB" w:rsidRDefault="009808CB" w:rsidP="009808CB">
          <w:pPr>
            <w:pStyle w:val="E79303B1BC2A45BFB82D5B0A5F94B7A0"/>
          </w:pPr>
          <w:r>
            <w:rPr>
              <w:rStyle w:val="PlaceholderText"/>
            </w:rPr>
            <w:t>Klicken oder schreiben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87A64"/>
    <w:multiLevelType w:val="multilevel"/>
    <w:tmpl w:val="30CE9C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00038357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46B7F"/>
    <w:rsid w:val="000A4922"/>
    <w:rsid w:val="00286865"/>
    <w:rsid w:val="008A7C76"/>
    <w:rsid w:val="008D04E3"/>
    <w:rsid w:val="009808CB"/>
    <w:rsid w:val="00B42542"/>
    <w:rsid w:val="00D16944"/>
    <w:rsid w:val="00DB168D"/>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9808CB"/>
    <w:rPr>
      <w:color w:val="288061"/>
    </w:rPr>
  </w:style>
  <w:style w:type="paragraph" w:customStyle="1" w:styleId="44AECFE6B28A48F3A0A774E0802A2F271">
    <w:name w:val="44AECFE6B28A48F3A0A774E0802A2F27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1">
    <w:name w:val="3BF321A2261548CCB9BF40ACF64F09A3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1">
    <w:name w:val="6801C21AD23447B88917F1258506DBA11"/>
    <w:rsid w:val="00DB168D"/>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2">
    <w:name w:val="1087BB5618EE43E98A5732E797DCF4E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2">
    <w:name w:val="9BF4E35295BA4808A107977098D3401D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2">
    <w:name w:val="67908C2613794ACB86549542C854C0CC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2">
    <w:name w:val="5C55B5726F8E46C0ABC71DC35F2501E7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E48DD8E64A804E77BDE4E10C02F329112">
    <w:name w:val="E48DD8E64A804E77BDE4E10C02F32911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36301D3606894A0690BD2883E1BF11262">
    <w:name w:val="36301D3606894A0690BD2883E1BF1126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2">
    <w:name w:val="FE6C9874556B47B1A65A432926DB0BCE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2">
    <w:name w:val="2D9A90DC0280475D996998F2F9FD95D52"/>
    <w:rsid w:val="00DB168D"/>
    <w:pPr>
      <w:spacing w:after="240" w:line="240" w:lineRule="auto"/>
      <w:jc w:val="both"/>
    </w:pPr>
    <w:rPr>
      <w:rFonts w:ascii="Times New Roman" w:eastAsia="Times New Roman" w:hAnsi="Times New Roman" w:cs="Times New Roman"/>
      <w:sz w:val="24"/>
      <w:szCs w:val="20"/>
      <w:lang w:val="de-DE"/>
    </w:rPr>
  </w:style>
  <w:style w:type="paragraph" w:customStyle="1" w:styleId="0623C2C4607F4C2C8BD24DBE229280982">
    <w:name w:val="0623C2C4607F4C2C8BD24DBE229280982"/>
    <w:rsid w:val="00DB168D"/>
    <w:pPr>
      <w:tabs>
        <w:tab w:val="num" w:pos="709"/>
      </w:tabs>
      <w:spacing w:after="240" w:line="240" w:lineRule="auto"/>
      <w:ind w:left="709" w:hanging="709"/>
      <w:jc w:val="both"/>
    </w:pPr>
    <w:rPr>
      <w:rFonts w:ascii="Times New Roman" w:eastAsia="Times New Roman" w:hAnsi="Times New Roman" w:cs="Times New Roman"/>
      <w:sz w:val="24"/>
      <w:szCs w:val="20"/>
      <w:lang w:val="de-DE"/>
    </w:rPr>
  </w:style>
  <w:style w:type="paragraph" w:customStyle="1" w:styleId="C277F7D963D049249CCB0FC5C8C8415B">
    <w:name w:val="C277F7D963D049249CCB0FC5C8C8415B"/>
    <w:rsid w:val="009808CB"/>
    <w:pPr>
      <w:spacing w:line="278" w:lineRule="auto"/>
    </w:pPr>
    <w:rPr>
      <w:kern w:val="2"/>
      <w:sz w:val="24"/>
      <w:szCs w:val="24"/>
      <w14:ligatures w14:val="standardContextual"/>
    </w:rPr>
  </w:style>
  <w:style w:type="paragraph" w:customStyle="1" w:styleId="0BFBFAB812A14215BB360DA322D3CFE4">
    <w:name w:val="0BFBFAB812A14215BB360DA322D3CFE4"/>
    <w:rsid w:val="009808CB"/>
    <w:pPr>
      <w:spacing w:line="278" w:lineRule="auto"/>
    </w:pPr>
    <w:rPr>
      <w:kern w:val="2"/>
      <w:sz w:val="24"/>
      <w:szCs w:val="24"/>
      <w14:ligatures w14:val="standardContextual"/>
    </w:rPr>
  </w:style>
  <w:style w:type="paragraph" w:customStyle="1" w:styleId="25A36B1BEE6843FABF3C61F544323EE4">
    <w:name w:val="25A36B1BEE6843FABF3C61F544323EE4"/>
    <w:rsid w:val="009808CB"/>
    <w:pPr>
      <w:spacing w:line="278" w:lineRule="auto"/>
    </w:pPr>
    <w:rPr>
      <w:kern w:val="2"/>
      <w:sz w:val="24"/>
      <w:szCs w:val="24"/>
      <w14:ligatures w14:val="standardContextual"/>
    </w:rPr>
  </w:style>
  <w:style w:type="paragraph" w:customStyle="1" w:styleId="E79303B1BC2A45BFB82D5B0A5F94B7A0">
    <w:name w:val="E79303B1BC2A45BFB82D5B0A5F94B7A0"/>
    <w:rsid w:val="009808C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7.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Props1.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customXml/itemProps2.xml><?xml version="1.0" encoding="utf-8"?>
<ds:datastoreItem xmlns:ds="http://schemas.openxmlformats.org/officeDocument/2006/customXml" ds:itemID="{AFAB223E-FD1E-454A-B7A7-3AB874B87C16}">
  <ds:schemaRefs>
    <ds:schemaRef ds:uri="http://schemas.microsoft.com/sharepoint/v3/contenttype/forms"/>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D3EA5527-7367-4268-9D83-5125C98D0ED2}">
  <ds:schemaRefs/>
</ds:datastoreItem>
</file>

<file path=customXml/itemProps5.xml><?xml version="1.0" encoding="utf-8"?>
<ds:datastoreItem xmlns:ds="http://schemas.openxmlformats.org/officeDocument/2006/customXml" ds:itemID="{53991A83-17F5-4B6D-B339-04BEE861AE2A}"/>
</file>

<file path=customXml/itemProps6.xml><?xml version="1.0" encoding="utf-8"?>
<ds:datastoreItem xmlns:ds="http://schemas.openxmlformats.org/officeDocument/2006/customXml" ds:itemID="{1DB72EFA-9A9F-4F5B-AB9B-0434A59B82CF}">
  <ds:schemaRefs/>
</ds:datastoreItem>
</file>

<file path=customXml/itemProps7.xml><?xml version="1.0" encoding="utf-8"?>
<ds:datastoreItem xmlns:ds="http://schemas.openxmlformats.org/officeDocument/2006/customXml" ds:itemID="{EBABF216-C352-43CC-B420-899FF94A6A0C}">
  <ds:schemaRefs>
    <ds:schemaRef ds:uri="http://schemas.microsoft.com/office/2006/documentManagement/types"/>
    <ds:schemaRef ds:uri="http://schemas.microsoft.com/office/2006/metadata/properties"/>
    <ds:schemaRef ds:uri="http://purl.org/dc/dcmitype/"/>
    <ds:schemaRef ds:uri="http://www.w3.org/XML/1998/namespace"/>
    <ds:schemaRef ds:uri="http://schemas.microsoft.com/office/infopath/2007/PartnerControls"/>
    <ds:schemaRef ds:uri="http://purl.org/dc/elements/1.1/"/>
    <ds:schemaRef ds:uri="http://purl.org/dc/terms/"/>
    <ds:schemaRef ds:uri="http://schemas.openxmlformats.org/package/2006/metadata/core-properties"/>
    <ds:schemaRef ds:uri="30c666ed-fe46-43d6-bf30-6de2567680e6"/>
  </ds:schemaRefs>
</ds:datastoreItem>
</file>

<file path=docProps/app.xml><?xml version="1.0" encoding="utf-8"?>
<Properties xmlns="http://schemas.openxmlformats.org/officeDocument/2006/extended-properties" xmlns:vt="http://schemas.openxmlformats.org/officeDocument/2006/docPropsVTypes">
  <Template>Eurolook</Template>
  <TotalTime>3</TotalTime>
  <Pages>4</Pages>
  <Words>1263</Words>
  <Characters>7205</Characters>
  <Application>Microsoft Office Word</Application>
  <DocSecurity>0</DocSecurity>
  <PresentationFormat>Microsoft Word 14.0</PresentationFormat>
  <Lines>60</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MESSIAS Linda (HR)</cp:lastModifiedBy>
  <cp:revision>6</cp:revision>
  <dcterms:created xsi:type="dcterms:W3CDTF">2024-03-08T17:01:00Z</dcterms:created>
  <dcterms:modified xsi:type="dcterms:W3CDTF">2025-09-05T08:25:00Z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ContentTypeId">
    <vt:lpwstr>0x010100BF37100A9351204890AE6EC9E8983010</vt:lpwstr>
  </property>
  <property fmtid="{D5CDD505-2E9C-101B-9397-08002B2CF9AE}" pid="10" name="MediaServiceImageTags">
    <vt:lpwstr/>
  </property>
</Properties>
</file>